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БИБЛИОТЕКА АСТРАХАНСКОГО ФИЛИАЛА</w:t>
      </w: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ФГБОУ ВО «СГЮА»</w:t>
      </w: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B5254A" w:rsidP="005A12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4065462"/>
            <wp:effectExtent l="0" t="0" r="3175" b="0"/>
            <wp:docPr id="2" name="Рисунок 2" descr="https://spravochnaya.com/wp-content/uploads/2020/01/prav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ravochnaya.com/wp-content/uploads/2020/01/prav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БИБЛИОГРАФИЧЕСКИЙ СПИСОК</w:t>
      </w:r>
    </w:p>
    <w:p w:rsidR="005A1239" w:rsidRDefault="005A1239" w:rsidP="005A1239">
      <w:pPr>
        <w:rPr>
          <w:rFonts w:ascii="Times New Roman" w:hAnsi="Times New Roman" w:cs="Times New Roman"/>
          <w:sz w:val="40"/>
          <w:szCs w:val="40"/>
        </w:rPr>
      </w:pPr>
    </w:p>
    <w:p w:rsidR="005A1239" w:rsidRPr="005A1239" w:rsidRDefault="005A1239" w:rsidP="005A1239">
      <w:pPr>
        <w:pStyle w:val="a5"/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caps/>
          <w:sz w:val="52"/>
          <w:szCs w:val="52"/>
        </w:rPr>
      </w:pPr>
      <w:r w:rsidRPr="005A1239">
        <w:rPr>
          <w:rStyle w:val="a6"/>
          <w:rFonts w:ascii="Times New Roman" w:hAnsi="Times New Roman" w:cs="Times New Roman"/>
          <w:caps/>
          <w:sz w:val="52"/>
          <w:szCs w:val="52"/>
          <w:shd w:val="clear" w:color="auto" w:fill="FFFFFF"/>
        </w:rPr>
        <w:t xml:space="preserve">Международное </w:t>
      </w:r>
      <w:proofErr w:type="gramStart"/>
      <w:r w:rsidRPr="005A1239">
        <w:rPr>
          <w:rStyle w:val="a6"/>
          <w:rFonts w:ascii="Times New Roman" w:hAnsi="Times New Roman" w:cs="Times New Roman"/>
          <w:caps/>
          <w:sz w:val="52"/>
          <w:szCs w:val="52"/>
          <w:shd w:val="clear" w:color="auto" w:fill="FFFFFF"/>
        </w:rPr>
        <w:t>право</w:t>
      </w:r>
      <w:proofErr w:type="gramEnd"/>
      <w:r w:rsidRPr="005A1239">
        <w:rPr>
          <w:rStyle w:val="a6"/>
          <w:rFonts w:ascii="Times New Roman" w:hAnsi="Times New Roman" w:cs="Times New Roman"/>
          <w:caps/>
          <w:sz w:val="52"/>
          <w:szCs w:val="52"/>
          <w:shd w:val="clear" w:color="auto" w:fill="FFFFFF"/>
        </w:rPr>
        <w:t xml:space="preserve"> </w:t>
      </w:r>
      <w:r w:rsidR="00334671">
        <w:rPr>
          <w:rStyle w:val="a6"/>
          <w:rFonts w:ascii="Times New Roman" w:hAnsi="Times New Roman" w:cs="Times New Roman"/>
          <w:caps/>
          <w:sz w:val="52"/>
          <w:szCs w:val="52"/>
          <w:shd w:val="clear" w:color="auto" w:fill="FFFFFF"/>
        </w:rPr>
        <w:t>как особая состема права</w:t>
      </w:r>
    </w:p>
    <w:p w:rsidR="005A1239" w:rsidRDefault="005A1239" w:rsidP="005A1239">
      <w:pPr>
        <w:jc w:val="center"/>
        <w:rPr>
          <w:rFonts w:ascii="Times New Roman" w:hAnsi="Times New Roman" w:cs="Times New Roman"/>
        </w:rPr>
      </w:pPr>
    </w:p>
    <w:p w:rsidR="005A1239" w:rsidRDefault="005A1239" w:rsidP="005A1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A1239" w:rsidRDefault="005A1239" w:rsidP="005A1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 1 категории </w:t>
      </w:r>
    </w:p>
    <w:p w:rsidR="005A1239" w:rsidRDefault="005A1239" w:rsidP="005A1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Логунова И. В.</w:t>
      </w:r>
    </w:p>
    <w:p w:rsidR="005A1239" w:rsidRDefault="005A1239" w:rsidP="005A1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редакцией:</w:t>
      </w:r>
    </w:p>
    <w:p w:rsidR="005A1239" w:rsidRDefault="005A1239" w:rsidP="005A1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отд. библиотеки </w:t>
      </w:r>
    </w:p>
    <w:p w:rsidR="005A1239" w:rsidRDefault="005A1239" w:rsidP="005A1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Акишкиной Т. Н.</w:t>
      </w:r>
    </w:p>
    <w:p w:rsidR="005A1239" w:rsidRDefault="005A1239" w:rsidP="005A1239">
      <w:pPr>
        <w:rPr>
          <w:rFonts w:ascii="Times New Roman" w:hAnsi="Times New Roman" w:cs="Times New Roman"/>
          <w:sz w:val="40"/>
          <w:szCs w:val="40"/>
        </w:rPr>
      </w:pPr>
    </w:p>
    <w:p w:rsidR="005A1239" w:rsidRDefault="00334671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Астрахань – 2021</w:t>
      </w: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Pr="00760493" w:rsidRDefault="005A1239" w:rsidP="005A123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60493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Международное право и </w:t>
      </w:r>
      <w:r w:rsidR="00334671" w:rsidRPr="00760493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как особая система права</w:t>
      </w:r>
      <w:r w:rsidRPr="007604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библиографический список/ сост. И. В. Логунова; под ред. </w:t>
      </w:r>
      <w:r w:rsidRPr="00760493">
        <w:rPr>
          <w:rFonts w:ascii="Times New Roman" w:hAnsi="Times New Roman" w:cs="Times New Roman"/>
          <w:sz w:val="32"/>
          <w:szCs w:val="32"/>
        </w:rPr>
        <w:t>зав. отд. библиотеки Т. Н. Акишкиной. – Астрахань: Астраханский фи</w:t>
      </w:r>
      <w:r w:rsidR="00334671" w:rsidRPr="00760493">
        <w:rPr>
          <w:rFonts w:ascii="Times New Roman" w:hAnsi="Times New Roman" w:cs="Times New Roman"/>
          <w:sz w:val="32"/>
          <w:szCs w:val="32"/>
        </w:rPr>
        <w:t>лиал ФГБОУ ВО «СГЮА», 2021</w:t>
      </w:r>
      <w:r w:rsidR="004F38ED" w:rsidRPr="00760493">
        <w:rPr>
          <w:rFonts w:ascii="Times New Roman" w:hAnsi="Times New Roman" w:cs="Times New Roman"/>
          <w:sz w:val="32"/>
          <w:szCs w:val="32"/>
        </w:rPr>
        <w:t>. - 17</w:t>
      </w:r>
      <w:r w:rsidRPr="00760493">
        <w:rPr>
          <w:rFonts w:ascii="Times New Roman" w:hAnsi="Times New Roman" w:cs="Times New Roman"/>
          <w:sz w:val="32"/>
          <w:szCs w:val="32"/>
        </w:rPr>
        <w:t xml:space="preserve"> с.</w:t>
      </w:r>
    </w:p>
    <w:bookmarkEnd w:id="0"/>
    <w:p w:rsidR="005A1239" w:rsidRDefault="005A1239" w:rsidP="005A1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1239" w:rsidRDefault="005A1239" w:rsidP="005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список вошли нормативно-правовые акты и литература по теме </w:t>
      </w:r>
      <w:r w:rsidR="00D36B4C">
        <w:rPr>
          <w:rFonts w:ascii="Times New Roman" w:hAnsi="Times New Roman" w:cs="Times New Roman"/>
          <w:sz w:val="32"/>
          <w:szCs w:val="32"/>
        </w:rPr>
        <w:t>международное право</w:t>
      </w:r>
      <w:r>
        <w:rPr>
          <w:rFonts w:ascii="Times New Roman" w:hAnsi="Times New Roman" w:cs="Times New Roman"/>
          <w:sz w:val="32"/>
          <w:szCs w:val="32"/>
        </w:rPr>
        <w:t>. Список подготовлен для преподавателей, студентов и всех интересующихся данной темой.</w:t>
      </w:r>
    </w:p>
    <w:p w:rsidR="005A1239" w:rsidRDefault="005A1239" w:rsidP="005A1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Список составлен на основе, имеющихся в фонде библиотеки изданиях, с привлечением электронных ресурсов СПС «КонсультантПлюс», «Гарант», ЭБ</w:t>
      </w:r>
      <w:r w:rsidR="0033467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«Университетская библиотека онлайн», «ЗНАНИУМ».</w:t>
      </w:r>
    </w:p>
    <w:p w:rsidR="005A1239" w:rsidRDefault="005A1239" w:rsidP="005A12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239" w:rsidRDefault="005A1239" w:rsidP="000C1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D7515C" w:rsidRPr="000C1585" w:rsidRDefault="00D7515C" w:rsidP="000C1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1585">
        <w:rPr>
          <w:rFonts w:ascii="Times New Roman" w:hAnsi="Times New Roman" w:cs="Times New Roman"/>
          <w:b/>
          <w:sz w:val="44"/>
          <w:szCs w:val="44"/>
        </w:rPr>
        <w:lastRenderedPageBreak/>
        <w:t>Предисловие</w:t>
      </w: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Новые тенденции мирового общественного развития, обозначившиеся в конце XX в начале XXI века, поставили перед международно-правовой наукой ряд важных теоретических и практических задач, от эффективного решения которых во многом будет зависеть выбор стратегического направления дальнейшего развития человеческой цивилизации. Главнейшая из этих задач, на наш взгляд, заключается сегодня в определении содержательных характеристик будущего мирового порядка, основанного на верховенстве права, а также в создании необходимых механизмов и процедур его построения и функционирования.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На смену биполярному миру времен холодной войны пришла динамично развивающаяся новая сложная мировая система, характеризующаяся многополярностью и многомерностью всех составляющих ее компонентов.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Однако, вопреки ожиданиям многих политических и научных деятелей, указанные процессы не привели к существенному сближению Востока и Запада и, как следствие, построению единого мирового сообщества, основанного на универсальных ценностях, принципах взаимопомощи и сотрудничества всех государств мира. Напротив, на фоне роста глобальной взаимозависимости достаточно ясно стали проявляться тенденции разрастания региональных этнических конфликтов, усиления сепаратистских тенденций и стремительного роста международного терроризма.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Кардинальные изменения произошли и в сфере международных экономических отношений, лейтмотивом которых стало заметное усиление влияния транснациональных корпораций (ТНК) и других субъектов международной хозяйственной деятельности на формирование и регулирование мировых процессов. Трудноразрешимыми стали глобальные проблемы, ясно показавшие недопустимость и опасность потребительского отношения людей к природе и друг к другу.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lastRenderedPageBreak/>
        <w:t xml:space="preserve">В этих условиях стала очевидной потребность переосмысления сложившихся после второй мировой войны стереотипов международной политической практики и, как следствие, адаптации к новым реалиям совокупности принципов и правил, определяющих поведение участников международных отношений. 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Несмотря на наличие целого ряда негативных факторов, современный мир полон примеров, подтверждающих неуклонное движение человечества по пути к более устойчивому и целостному международному сообществу. В последние годы очевидной стала тенденция сужения возможностей национальных правительств решать насущные проблемы в локальных, ограниченных рамками своих государств масштабах, без тесной координации действий друг с другом. Интеграционные процессы, происходящие сегодня в политической, экономической, информационной, духовной сферах, вызывают потребность в более тесном взаимодействии государственно-политических систем, основой правового регулирования которого, по нашему мнению, способны стать только международно-правовые нормы.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 xml:space="preserve">Международное право является по своей сути общедемократической нормативной системой. В его основополагающих источниках уже нашли закрепление многие общечеловеческие ценности: недопустимость применения силы или угрозы силой, невмешательство, уважение прав человека, разоружение, межгосударственное сотрудничество и др. Только при помощи международного права «независимые, действительно равноправные государства образуют устойчивую международную систему, становятся зависимыми не от усмотрения сильного, а от </w:t>
      </w:r>
      <w:proofErr w:type="spellStart"/>
      <w:r w:rsidRPr="000C1585">
        <w:rPr>
          <w:color w:val="000000"/>
          <w:sz w:val="32"/>
          <w:szCs w:val="32"/>
        </w:rPr>
        <w:t>общесогласованных</w:t>
      </w:r>
      <w:proofErr w:type="spellEnd"/>
      <w:r w:rsidRPr="000C1585">
        <w:rPr>
          <w:color w:val="000000"/>
          <w:sz w:val="32"/>
          <w:szCs w:val="32"/>
        </w:rPr>
        <w:t xml:space="preserve"> норм международного общения. В этом - основа международного правопорядка и стабильности.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 xml:space="preserve">О росте роли и значения международного права в современном мире свидетельствует тот факт, что в последние десятилетия произошло существенное расширение круга общественных отношений, составляющих предмет его правового регулирования. </w:t>
      </w:r>
      <w:r w:rsidRPr="000C1585">
        <w:rPr>
          <w:color w:val="000000"/>
          <w:sz w:val="32"/>
          <w:szCs w:val="32"/>
        </w:rPr>
        <w:lastRenderedPageBreak/>
        <w:t>Этот процесс развивается сегодня в двух основных направлениях. Для первого из них характерна регламентация международным правом новых направлений межгосударственного сотрудничества. Содержание второго определяет все более глубокое проникновение регулирующего воздействия международно-правовых норм в сферу внутригосударственных отношений.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Конец XX - начало XXI века ознаменовались осуществлением крупного прорыва на ряде ключевых направлений научно-технического прогресса, который повлек за собой создание единого общемирового информационного пространства, углубление и диверсификацию международных экономических связей, появление новых революционных технологий в промышленности и медицине. Указанные факторы придали взаимозависимости государств глобальный характер и породили, наряду с дополнительными возможностями социально-экономического прогресса и расширения человеческих контактов, новые опасности крупномасштабных экономических кризисов, техногенных катастроф, роста международного терроризма и транснациональной организованной преступности.</w:t>
      </w:r>
    </w:p>
    <w:p w:rsidR="00511809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 xml:space="preserve">Все это объективно предопределяет дальнейшее расширение сферы действия международного права, интенсификацию международно-правового регулирования как традиционных, так и вновь формирующихся областей межгосударственного сотрудничества. 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 xml:space="preserve">Возрастание роли международного права в современном мире не означает, однако, что только его нормы способны и должны выступать в качестве нормативных регуляторов отношений международного характера. </w:t>
      </w:r>
      <w:r w:rsidR="00511809" w:rsidRPr="000C1585">
        <w:rPr>
          <w:color w:val="000000"/>
          <w:sz w:val="32"/>
          <w:szCs w:val="32"/>
        </w:rPr>
        <w:t>С</w:t>
      </w:r>
      <w:r w:rsidRPr="000C1585">
        <w:rPr>
          <w:color w:val="000000"/>
          <w:sz w:val="32"/>
          <w:szCs w:val="32"/>
        </w:rPr>
        <w:t xml:space="preserve">ущественное значение для эффективности воздействия на международные отношения имеет правильное сочетание правовых и других (и, прежде всего, политических) видов регулирования. Использование лишь международно-правового регулирования не всегда является оптимальным вариантом. В некоторых случаях рекомендации </w:t>
      </w:r>
      <w:r w:rsidRPr="000C1585">
        <w:rPr>
          <w:color w:val="000000"/>
          <w:sz w:val="32"/>
          <w:szCs w:val="32"/>
        </w:rPr>
        <w:lastRenderedPageBreak/>
        <w:t>международных организаций являются более эффективным сре</w:t>
      </w:r>
      <w:r w:rsidR="00511809" w:rsidRPr="000C1585">
        <w:rPr>
          <w:color w:val="000000"/>
          <w:sz w:val="32"/>
          <w:szCs w:val="32"/>
        </w:rPr>
        <w:t xml:space="preserve">дством воздействия, а в </w:t>
      </w:r>
      <w:proofErr w:type="gramStart"/>
      <w:r w:rsidR="00511809" w:rsidRPr="000C1585">
        <w:rPr>
          <w:color w:val="000000"/>
          <w:sz w:val="32"/>
          <w:szCs w:val="32"/>
        </w:rPr>
        <w:t xml:space="preserve">других </w:t>
      </w:r>
      <w:r w:rsidRPr="000C1585">
        <w:rPr>
          <w:color w:val="000000"/>
          <w:sz w:val="32"/>
          <w:szCs w:val="32"/>
        </w:rPr>
        <w:t xml:space="preserve"> предпочтительным</w:t>
      </w:r>
      <w:proofErr w:type="gramEnd"/>
      <w:r w:rsidRPr="000C1585">
        <w:rPr>
          <w:color w:val="000000"/>
          <w:sz w:val="32"/>
          <w:szCs w:val="32"/>
        </w:rPr>
        <w:t xml:space="preserve"> может бы</w:t>
      </w:r>
      <w:r w:rsidR="00511809" w:rsidRPr="000C1585">
        <w:rPr>
          <w:color w:val="000000"/>
          <w:sz w:val="32"/>
          <w:szCs w:val="32"/>
        </w:rPr>
        <w:t>ть урегулирование политическое</w:t>
      </w:r>
      <w:r w:rsidRPr="000C1585">
        <w:rPr>
          <w:color w:val="000000"/>
          <w:sz w:val="32"/>
          <w:szCs w:val="32"/>
        </w:rPr>
        <w:t>.</w:t>
      </w:r>
      <w:r w:rsidR="00511809" w:rsidRPr="000C1585">
        <w:rPr>
          <w:color w:val="000000"/>
          <w:sz w:val="32"/>
          <w:szCs w:val="32"/>
        </w:rPr>
        <w:t xml:space="preserve"> </w:t>
      </w:r>
      <w:r w:rsidRPr="000C1585">
        <w:rPr>
          <w:color w:val="000000"/>
          <w:sz w:val="32"/>
          <w:szCs w:val="32"/>
        </w:rPr>
        <w:t>При этом выбор того или иного средства регулирования в каждом конкретном случае должен определяться наличием необходимых политических, экономических, социальных и духовных предпосылок.</w:t>
      </w:r>
    </w:p>
    <w:p w:rsidR="00D7515C" w:rsidRPr="000C1585" w:rsidRDefault="00511809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Ф</w:t>
      </w:r>
      <w:r w:rsidR="00D7515C" w:rsidRPr="000C1585">
        <w:rPr>
          <w:color w:val="000000"/>
          <w:sz w:val="32"/>
          <w:szCs w:val="32"/>
        </w:rPr>
        <w:t xml:space="preserve">акт наличия на международной арене разветвленной системы международных нормативных актов неправового характера, оказывающих непосредственное регулирующее воздействие на поведение субъектов международной системы и тесным образом взаимодействующих в рамках этого процесса с международно-правовыми нормами, является объективной реальностью. </w:t>
      </w:r>
      <w:r w:rsidRPr="000C1585">
        <w:rPr>
          <w:color w:val="000000"/>
          <w:sz w:val="32"/>
          <w:szCs w:val="32"/>
        </w:rPr>
        <w:t>Х</w:t>
      </w:r>
      <w:r w:rsidR="00D7515C" w:rsidRPr="000C1585">
        <w:rPr>
          <w:color w:val="000000"/>
          <w:sz w:val="32"/>
          <w:szCs w:val="32"/>
        </w:rPr>
        <w:t>арактерной</w:t>
      </w:r>
      <w:r w:rsidRPr="000C1585">
        <w:rPr>
          <w:color w:val="000000"/>
          <w:sz w:val="32"/>
          <w:szCs w:val="32"/>
        </w:rPr>
        <w:t xml:space="preserve"> чертой современности является </w:t>
      </w:r>
      <w:r w:rsidR="00D7515C" w:rsidRPr="000C1585">
        <w:rPr>
          <w:color w:val="000000"/>
          <w:sz w:val="32"/>
          <w:szCs w:val="32"/>
        </w:rPr>
        <w:t>наличие глобальной нормативной системы, сложившейся на базе целей и принципов Устава ООН. В нее в качестве подсистем входят политические, правовые, моральные и другие международные нормы. Каждая из них выполняет свои функции при помощи присущего ей механиз</w:t>
      </w:r>
      <w:r w:rsidRPr="000C1585">
        <w:rPr>
          <w:color w:val="000000"/>
          <w:sz w:val="32"/>
          <w:szCs w:val="32"/>
        </w:rPr>
        <w:t>ма, взаимно дополняя друг друга</w:t>
      </w:r>
      <w:r w:rsidR="00D7515C" w:rsidRPr="000C1585">
        <w:rPr>
          <w:color w:val="000000"/>
          <w:sz w:val="32"/>
          <w:szCs w:val="32"/>
        </w:rPr>
        <w:t>.</w:t>
      </w:r>
    </w:p>
    <w:p w:rsidR="00D7515C" w:rsidRPr="000C1585" w:rsidRDefault="00D7515C" w:rsidP="000C1585">
      <w:pPr>
        <w:pStyle w:val="a4"/>
        <w:spacing w:before="0" w:beforeAutospacing="0" w:after="0" w:afterAutospacing="0" w:line="288" w:lineRule="auto"/>
        <w:ind w:firstLine="709"/>
        <w:jc w:val="both"/>
        <w:rPr>
          <w:color w:val="000000"/>
          <w:sz w:val="32"/>
          <w:szCs w:val="32"/>
        </w:rPr>
      </w:pPr>
      <w:r w:rsidRPr="000C1585">
        <w:rPr>
          <w:color w:val="000000"/>
          <w:sz w:val="32"/>
          <w:szCs w:val="32"/>
        </w:rPr>
        <w:t>Можно быть совершенно уверенным в том, что с каждым годом структурные характеристики международной нормативной системы будут усложняться. Эта тенденция станет объективным следствием дальнейшей интенсификации регулирования существующих и вновь образующихся разновидностей международных отношений, а также более тесного взаимодействия и взаимопроникновения различных нормативных конструкций в целях обеспечения высокого качественного уровня и эффективности этого процесса.</w:t>
      </w:r>
    </w:p>
    <w:p w:rsidR="00D7515C" w:rsidRPr="000C1585" w:rsidRDefault="00D7515C" w:rsidP="000C1585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11809" w:rsidRPr="000C1585" w:rsidRDefault="00511809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br w:type="page"/>
      </w:r>
    </w:p>
    <w:p w:rsidR="00016D86" w:rsidRPr="000C1585" w:rsidRDefault="00016D86" w:rsidP="000C15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1585">
        <w:rPr>
          <w:rFonts w:ascii="Times New Roman" w:hAnsi="Times New Roman" w:cs="Times New Roman"/>
          <w:b/>
          <w:sz w:val="44"/>
          <w:szCs w:val="44"/>
        </w:rPr>
        <w:lastRenderedPageBreak/>
        <w:t>Нормативно-правовые акты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Устав</w:t>
      </w:r>
      <w:r w:rsidR="00511809" w:rsidRPr="000C1585">
        <w:rPr>
          <w:rFonts w:ascii="Times New Roman" w:hAnsi="Times New Roman" w:cs="Times New Roman"/>
          <w:sz w:val="32"/>
          <w:szCs w:val="32"/>
        </w:rPr>
        <w:t xml:space="preserve"> Организации Объединенных Наций [Текст]: п</w:t>
      </w:r>
      <w:r w:rsidRPr="000C1585">
        <w:rPr>
          <w:rFonts w:ascii="Times New Roman" w:hAnsi="Times New Roman" w:cs="Times New Roman"/>
          <w:sz w:val="32"/>
          <w:szCs w:val="32"/>
        </w:rPr>
        <w:t xml:space="preserve">ринят </w:t>
      </w:r>
      <w:r w:rsidR="00511809" w:rsidRPr="000C1585">
        <w:rPr>
          <w:rFonts w:ascii="Times New Roman" w:hAnsi="Times New Roman" w:cs="Times New Roman"/>
          <w:sz w:val="32"/>
          <w:szCs w:val="32"/>
        </w:rPr>
        <w:t>в г. Сан-Франциско 26.06.1945 //</w:t>
      </w:r>
      <w:r w:rsidRPr="000C1585">
        <w:rPr>
          <w:rFonts w:ascii="Times New Roman" w:hAnsi="Times New Roman" w:cs="Times New Roman"/>
          <w:sz w:val="32"/>
          <w:szCs w:val="32"/>
        </w:rPr>
        <w:t>Сборник действующих договоров, соглашений и конвенций, заключенных ССС</w:t>
      </w:r>
      <w:r w:rsidR="00511809" w:rsidRPr="000C1585">
        <w:rPr>
          <w:rFonts w:ascii="Times New Roman" w:hAnsi="Times New Roman" w:cs="Times New Roman"/>
          <w:sz w:val="32"/>
          <w:szCs w:val="32"/>
        </w:rPr>
        <w:t xml:space="preserve">Р с иностранными государствами.  </w:t>
      </w:r>
      <w:proofErr w:type="spellStart"/>
      <w:r w:rsidR="00511809" w:rsidRPr="000C1585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="00511809" w:rsidRPr="000C1585">
        <w:rPr>
          <w:rFonts w:ascii="Times New Roman" w:hAnsi="Times New Roman" w:cs="Times New Roman"/>
          <w:sz w:val="32"/>
          <w:szCs w:val="32"/>
        </w:rPr>
        <w:t>. XII. - М., 1956</w:t>
      </w:r>
      <w:r w:rsidRPr="000C1585">
        <w:rPr>
          <w:rFonts w:ascii="Times New Roman" w:hAnsi="Times New Roman" w:cs="Times New Roman"/>
          <w:sz w:val="32"/>
          <w:szCs w:val="32"/>
        </w:rPr>
        <w:t xml:space="preserve">. </w:t>
      </w:r>
      <w:r w:rsidR="00511809" w:rsidRPr="000C15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511809" w:rsidRPr="000C1585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="00511809" w:rsidRPr="000C1585">
        <w:rPr>
          <w:rFonts w:ascii="Times New Roman" w:hAnsi="Times New Roman" w:cs="Times New Roman"/>
          <w:sz w:val="32"/>
          <w:szCs w:val="32"/>
        </w:rPr>
        <w:t xml:space="preserve">. </w:t>
      </w:r>
      <w:r w:rsidRPr="000C1585">
        <w:rPr>
          <w:rFonts w:ascii="Times New Roman" w:hAnsi="Times New Roman" w:cs="Times New Roman"/>
          <w:sz w:val="32"/>
          <w:szCs w:val="32"/>
        </w:rPr>
        <w:t>14 – 47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511809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Статут Международного Суда [Текст]: п</w:t>
      </w:r>
      <w:r w:rsidR="00016D86" w:rsidRPr="000C1585">
        <w:rPr>
          <w:rFonts w:ascii="Times New Roman" w:hAnsi="Times New Roman" w:cs="Times New Roman"/>
          <w:sz w:val="32"/>
          <w:szCs w:val="32"/>
        </w:rPr>
        <w:t>ринят</w:t>
      </w:r>
      <w:r w:rsidRPr="000C1585">
        <w:rPr>
          <w:rFonts w:ascii="Times New Roman" w:hAnsi="Times New Roman" w:cs="Times New Roman"/>
          <w:sz w:val="32"/>
          <w:szCs w:val="32"/>
        </w:rPr>
        <w:t xml:space="preserve"> в г. Сан-Франциско 26.06.1945//</w:t>
      </w:r>
      <w:r w:rsidR="00016D86" w:rsidRPr="000C1585">
        <w:rPr>
          <w:rFonts w:ascii="Times New Roman" w:hAnsi="Times New Roman" w:cs="Times New Roman"/>
          <w:sz w:val="32"/>
          <w:szCs w:val="32"/>
        </w:rPr>
        <w:t xml:space="preserve">Международное публичное право. Сборник документов. Т. </w:t>
      </w:r>
      <w:proofErr w:type="gramStart"/>
      <w:r w:rsidR="00016D86" w:rsidRPr="000C1585">
        <w:rPr>
          <w:rFonts w:ascii="Times New Roman" w:hAnsi="Times New Roman" w:cs="Times New Roman"/>
          <w:sz w:val="32"/>
          <w:szCs w:val="32"/>
        </w:rPr>
        <w:t>1.-</w:t>
      </w:r>
      <w:proofErr w:type="gramEnd"/>
      <w:r w:rsidR="00016D86" w:rsidRPr="000C1585">
        <w:rPr>
          <w:rFonts w:ascii="Times New Roman" w:hAnsi="Times New Roman" w:cs="Times New Roman"/>
          <w:sz w:val="32"/>
          <w:szCs w:val="32"/>
        </w:rPr>
        <w:t xml:space="preserve"> М.: БЕК, 1996. </w:t>
      </w:r>
      <w:r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="00016D86" w:rsidRPr="000C1585">
        <w:rPr>
          <w:rFonts w:ascii="Times New Roman" w:hAnsi="Times New Roman" w:cs="Times New Roman"/>
          <w:sz w:val="32"/>
          <w:szCs w:val="32"/>
        </w:rPr>
        <w:t>С. 13 - 14, 404 - 414.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Декларация тысячелетия Организации Объединенн</w:t>
      </w:r>
      <w:r w:rsidR="00B253F0" w:rsidRPr="000C1585">
        <w:rPr>
          <w:rFonts w:ascii="Times New Roman" w:hAnsi="Times New Roman" w:cs="Times New Roman"/>
          <w:sz w:val="32"/>
          <w:szCs w:val="32"/>
        </w:rPr>
        <w:t>ых Наций [Текст]: п</w:t>
      </w:r>
      <w:r w:rsidRPr="000C1585">
        <w:rPr>
          <w:rFonts w:ascii="Times New Roman" w:hAnsi="Times New Roman" w:cs="Times New Roman"/>
          <w:sz w:val="32"/>
          <w:szCs w:val="32"/>
        </w:rPr>
        <w:t>ринята в г. Нью-Йорке 08.09.2000 Резолюцией 55/2 на 8-ом пленарном заседании 55-ой сессии Генеральной Ассамблеи ООН)</w:t>
      </w:r>
      <w:r w:rsidR="00B253F0" w:rsidRPr="000C1585">
        <w:rPr>
          <w:rFonts w:ascii="Times New Roman" w:hAnsi="Times New Roman" w:cs="Times New Roman"/>
          <w:sz w:val="32"/>
          <w:szCs w:val="32"/>
        </w:rPr>
        <w:t>// СПС «КонсультантПлюс».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Декларация</w:t>
      </w:r>
      <w:r w:rsidR="00B253F0" w:rsidRPr="000C1585">
        <w:rPr>
          <w:rFonts w:ascii="Times New Roman" w:hAnsi="Times New Roman" w:cs="Times New Roman"/>
          <w:sz w:val="32"/>
          <w:szCs w:val="32"/>
        </w:rPr>
        <w:t xml:space="preserve"> о расе и расовых предрассудках [Текст]: п</w:t>
      </w:r>
      <w:r w:rsidRPr="000C1585">
        <w:rPr>
          <w:rFonts w:ascii="Times New Roman" w:hAnsi="Times New Roman" w:cs="Times New Roman"/>
          <w:sz w:val="32"/>
          <w:szCs w:val="32"/>
        </w:rPr>
        <w:t>ринята в г. Париже 27.11.1978 на 20-ой сессии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Генеральной конференции ЮНЕСКО//</w:t>
      </w:r>
      <w:r w:rsidRPr="000C1585">
        <w:rPr>
          <w:rFonts w:ascii="Times New Roman" w:hAnsi="Times New Roman" w:cs="Times New Roman"/>
          <w:sz w:val="32"/>
          <w:szCs w:val="32"/>
        </w:rPr>
        <w:t xml:space="preserve"> Свод нормативных актов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ЮНЕСКО.-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М.: Международные отношения, 1991.</w:t>
      </w:r>
      <w:r w:rsidR="00B253F0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 xml:space="preserve"> С. 223 - 230.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Всеобщая декларация о ликвидации голода и</w:t>
      </w:r>
      <w:r w:rsidR="00B253F0" w:rsidRPr="000C1585">
        <w:rPr>
          <w:rFonts w:ascii="Times New Roman" w:hAnsi="Times New Roman" w:cs="Times New Roman"/>
          <w:sz w:val="32"/>
          <w:szCs w:val="32"/>
        </w:rPr>
        <w:t xml:space="preserve"> недоедания [Текст]: </w:t>
      </w:r>
      <w:r w:rsidR="000C1585" w:rsidRPr="000C1585">
        <w:rPr>
          <w:rFonts w:ascii="Times New Roman" w:hAnsi="Times New Roman" w:cs="Times New Roman"/>
          <w:sz w:val="32"/>
          <w:szCs w:val="32"/>
        </w:rPr>
        <w:t>п</w:t>
      </w:r>
      <w:r w:rsidRPr="000C1585">
        <w:rPr>
          <w:rFonts w:ascii="Times New Roman" w:hAnsi="Times New Roman" w:cs="Times New Roman"/>
          <w:sz w:val="32"/>
          <w:szCs w:val="32"/>
        </w:rPr>
        <w:t>ринята 16.11.1974 Всемирной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продовольственной конференцией// // СПС «КонсультантПлюс».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Декларация о предотвращении и устранении споров и ситуаций, которые могут угрожать международному миру и безопасности, и о роли Организации Об</w:t>
      </w:r>
      <w:r w:rsidR="000C1585" w:rsidRPr="000C1585">
        <w:rPr>
          <w:rFonts w:ascii="Times New Roman" w:hAnsi="Times New Roman" w:cs="Times New Roman"/>
          <w:sz w:val="32"/>
          <w:szCs w:val="32"/>
        </w:rPr>
        <w:t>ъединенных Наций в этой области [Текст]: п</w:t>
      </w:r>
      <w:r w:rsidRPr="000C1585">
        <w:rPr>
          <w:rFonts w:ascii="Times New Roman" w:hAnsi="Times New Roman" w:cs="Times New Roman"/>
          <w:sz w:val="32"/>
          <w:szCs w:val="32"/>
        </w:rPr>
        <w:t xml:space="preserve">ринята 05.12.1988 Резолюцией 43/51 на 68-ом пленарном заседании 43-ей сессии Генеральной Ассамблеи ООН) Действующее международное право. Т.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1.-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М.: Московский независимый институт международного права, 1996.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>С. 816 - 820.</w:t>
      </w:r>
    </w:p>
    <w:p w:rsidR="00016D86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 xml:space="preserve"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[Текст]: принята 24.10.1970 Резолюцией 2625 (XXV) на 1883-ем пленарном заседании Генеральной Ассамблеи ООН) Действующее международное право. Т.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1.-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М.: Московский независимый институт международного права. - 1996. - С. 65 - 73.</w:t>
      </w: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Окинавская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хартия глобального информационного общества [Текст]: принята на о. Окинава 22.07.2000//Дипломатический вестник. - 2000. - N 8. - С. 51 - 56.</w:t>
      </w: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Конвенция ЮНЕСКО об охране всемирного культурного и природного наследия 1972 г.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[Текст]</w:t>
      </w:r>
      <w:r w:rsidRPr="000C1585">
        <w:rPr>
          <w:rFonts w:ascii="Times New Roman" w:hAnsi="Times New Roman" w:cs="Times New Roman"/>
          <w:sz w:val="32"/>
          <w:szCs w:val="32"/>
        </w:rPr>
        <w:t xml:space="preserve"> // Международные нормативные акты ЮНЕСКО. М., 1993. С. 290 - 302.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Конвенция ЮНЕСКО об охране подводного ку</w:t>
      </w:r>
      <w:r w:rsidR="000C1585" w:rsidRPr="000C1585">
        <w:rPr>
          <w:rFonts w:ascii="Times New Roman" w:hAnsi="Times New Roman" w:cs="Times New Roman"/>
          <w:sz w:val="32"/>
          <w:szCs w:val="32"/>
        </w:rPr>
        <w:t>льтурного наследия 2001 г. [Текст]:</w:t>
      </w:r>
    </w:p>
    <w:p w:rsidR="00016D86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// СПС «КонсультантПлюс».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Конвенция о защите </w:t>
      </w:r>
      <w:r w:rsidR="000C1585" w:rsidRPr="000C1585">
        <w:rPr>
          <w:rFonts w:ascii="Times New Roman" w:hAnsi="Times New Roman" w:cs="Times New Roman"/>
          <w:sz w:val="32"/>
          <w:szCs w:val="32"/>
        </w:rPr>
        <w:t>прав человека и основных свобод [Текст]: заключена в г. Риме 04.11.1950//</w:t>
      </w:r>
      <w:r w:rsidRPr="000C1585">
        <w:rPr>
          <w:rFonts w:ascii="Times New Roman" w:hAnsi="Times New Roman" w:cs="Times New Roman"/>
          <w:sz w:val="32"/>
          <w:szCs w:val="32"/>
        </w:rPr>
        <w:t>Собра</w:t>
      </w:r>
      <w:r w:rsidR="000C1585" w:rsidRPr="000C1585">
        <w:rPr>
          <w:rFonts w:ascii="Times New Roman" w:hAnsi="Times New Roman" w:cs="Times New Roman"/>
          <w:sz w:val="32"/>
          <w:szCs w:val="32"/>
        </w:rPr>
        <w:t>ние законодательства РФ. – 2001. - N 2. Ст. 163.</w:t>
      </w: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[Текст]: принята 24.10.1970 Резолюцией 2625 (XXV) на 1883-ем пленарном заседании Генеральной Ассамблеи ООН) Действующее международное право. Т.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1.-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М.: Московский независимый институт международного права. - 1996. - С. 65 - 73.</w:t>
      </w: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Международный пакт об экономических,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социальных и культурных правах[Текст]: п</w:t>
      </w:r>
      <w:r w:rsidRPr="000C1585">
        <w:rPr>
          <w:rFonts w:ascii="Times New Roman" w:hAnsi="Times New Roman" w:cs="Times New Roman"/>
          <w:sz w:val="32"/>
          <w:szCs w:val="32"/>
        </w:rPr>
        <w:t>ринят 16.12.1966 Резолюцией 2200 (XXI) на 1496-ом пленарном засед</w:t>
      </w:r>
      <w:r w:rsidR="000C1585" w:rsidRPr="000C1585">
        <w:rPr>
          <w:rFonts w:ascii="Times New Roman" w:hAnsi="Times New Roman" w:cs="Times New Roman"/>
          <w:sz w:val="32"/>
          <w:szCs w:val="32"/>
        </w:rPr>
        <w:t>ании Генеральной Ассамблеи ООН//Бюллетень Верховного Суда РФ. - 1994. - N 12.</w:t>
      </w:r>
    </w:p>
    <w:p w:rsidR="00016D86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 xml:space="preserve">Соглашение о партнерстве и сотрудничестве, учреждающее партнерство между Российской Федерацией, с одной стороны, и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Европейскими сообществами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и их государствами-членами, с другой стороны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[Текст]//</w:t>
      </w:r>
      <w:r w:rsidRPr="000C1585">
        <w:rPr>
          <w:rFonts w:ascii="Times New Roman" w:hAnsi="Times New Roman" w:cs="Times New Roman"/>
          <w:sz w:val="32"/>
          <w:szCs w:val="32"/>
        </w:rPr>
        <w:t xml:space="preserve">Бюллетень международных договоров.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 xml:space="preserve">1998.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 xml:space="preserve">N 8.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>С. 3 - 74.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Соглашение о деятельности государств на Луне и других небесных телах 1979 г. </w:t>
      </w:r>
      <w:r w:rsidR="000C1585" w:rsidRPr="000C1585">
        <w:rPr>
          <w:rFonts w:ascii="Times New Roman" w:hAnsi="Times New Roman" w:cs="Times New Roman"/>
          <w:sz w:val="32"/>
          <w:szCs w:val="32"/>
        </w:rPr>
        <w:t>[Текст]</w:t>
      </w:r>
      <w:r w:rsidRPr="000C1585">
        <w:rPr>
          <w:rFonts w:ascii="Times New Roman" w:hAnsi="Times New Roman" w:cs="Times New Roman"/>
          <w:sz w:val="32"/>
          <w:szCs w:val="32"/>
        </w:rPr>
        <w:t xml:space="preserve">// Международное публичное право: Сб. док.: В 2 т.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 xml:space="preserve">М., 1996. Т. 2.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>С. 356 - 362.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Соглашение об учрежде</w:t>
      </w:r>
      <w:r w:rsidR="000C1585" w:rsidRPr="000C1585">
        <w:rPr>
          <w:rFonts w:ascii="Times New Roman" w:hAnsi="Times New Roman" w:cs="Times New Roman"/>
          <w:sz w:val="32"/>
          <w:szCs w:val="32"/>
        </w:rPr>
        <w:t>нии Евразийского банка развития [Текст]: з</w:t>
      </w:r>
      <w:r w:rsidRPr="000C1585">
        <w:rPr>
          <w:rFonts w:ascii="Times New Roman" w:hAnsi="Times New Roman" w:cs="Times New Roman"/>
          <w:sz w:val="32"/>
          <w:szCs w:val="32"/>
        </w:rPr>
        <w:t xml:space="preserve">аключено в г. Астане 12.01.2006 </w:t>
      </w:r>
      <w:r w:rsidR="000C1585" w:rsidRPr="000C1585">
        <w:rPr>
          <w:rFonts w:ascii="Times New Roman" w:hAnsi="Times New Roman" w:cs="Times New Roman"/>
          <w:sz w:val="32"/>
          <w:szCs w:val="32"/>
        </w:rPr>
        <w:t>//</w:t>
      </w:r>
      <w:r w:rsidRPr="000C1585">
        <w:rPr>
          <w:rFonts w:ascii="Times New Roman" w:hAnsi="Times New Roman" w:cs="Times New Roman"/>
          <w:sz w:val="32"/>
          <w:szCs w:val="32"/>
        </w:rPr>
        <w:t xml:space="preserve">Собрание законодательства РФ.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- 2006. - </w:t>
      </w:r>
      <w:r w:rsidRPr="000C1585">
        <w:rPr>
          <w:rFonts w:ascii="Times New Roman" w:hAnsi="Times New Roman" w:cs="Times New Roman"/>
          <w:sz w:val="32"/>
          <w:szCs w:val="32"/>
        </w:rPr>
        <w:t xml:space="preserve"> N 42. 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- </w:t>
      </w:r>
      <w:r w:rsidRPr="000C1585">
        <w:rPr>
          <w:rFonts w:ascii="Times New Roman" w:hAnsi="Times New Roman" w:cs="Times New Roman"/>
          <w:sz w:val="32"/>
          <w:szCs w:val="32"/>
        </w:rPr>
        <w:t>Ст. 4286.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Соглашение о партнерстве и сотрудничестве, учреждающее партнерство между Российской Федерацией, с одной стороны, и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Европейскими сообществами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и их государс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твами-членами, с другой стороны [Текст]: </w:t>
      </w:r>
      <w:r w:rsidRPr="000C1585">
        <w:rPr>
          <w:rFonts w:ascii="Times New Roman" w:hAnsi="Times New Roman" w:cs="Times New Roman"/>
          <w:sz w:val="32"/>
          <w:szCs w:val="32"/>
        </w:rPr>
        <w:t>зак</w:t>
      </w:r>
      <w:r w:rsidR="000C1585" w:rsidRPr="000C1585">
        <w:rPr>
          <w:rFonts w:ascii="Times New Roman" w:hAnsi="Times New Roman" w:cs="Times New Roman"/>
          <w:sz w:val="32"/>
          <w:szCs w:val="32"/>
        </w:rPr>
        <w:t>лючено на о. Корфу 24.06.1994//Собрание законодательства РФ</w:t>
      </w:r>
      <w:r w:rsidRPr="000C1585">
        <w:rPr>
          <w:rFonts w:ascii="Times New Roman" w:hAnsi="Times New Roman" w:cs="Times New Roman"/>
          <w:sz w:val="32"/>
          <w:szCs w:val="32"/>
        </w:rPr>
        <w:t>.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– </w:t>
      </w:r>
      <w:r w:rsidRPr="000C1585">
        <w:rPr>
          <w:rFonts w:ascii="Times New Roman" w:hAnsi="Times New Roman" w:cs="Times New Roman"/>
          <w:sz w:val="32"/>
          <w:szCs w:val="32"/>
        </w:rPr>
        <w:t>19</w:t>
      </w:r>
      <w:r w:rsidR="000C1585" w:rsidRPr="000C1585">
        <w:rPr>
          <w:rFonts w:ascii="Times New Roman" w:hAnsi="Times New Roman" w:cs="Times New Roman"/>
          <w:sz w:val="32"/>
          <w:szCs w:val="32"/>
        </w:rPr>
        <w:t>98. -  N 16. - С</w:t>
      </w:r>
      <w:r w:rsidRPr="000C1585">
        <w:rPr>
          <w:rFonts w:ascii="Times New Roman" w:hAnsi="Times New Roman" w:cs="Times New Roman"/>
          <w:sz w:val="32"/>
          <w:szCs w:val="32"/>
        </w:rPr>
        <w:t>т. 1802,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Договор о </w:t>
      </w:r>
      <w:r w:rsidR="000C1585" w:rsidRPr="000C1585">
        <w:rPr>
          <w:rFonts w:ascii="Times New Roman" w:hAnsi="Times New Roman" w:cs="Times New Roman"/>
          <w:sz w:val="32"/>
          <w:szCs w:val="32"/>
        </w:rPr>
        <w:t>Евразийском экономическом союзе [Текст]: подписан в г. Астане 29.05.2014// // СПС «КонсультантПлюс».</w:t>
      </w: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Рекомендация N 2005/251/ЕС Комиссии Европейских сообществ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</w:t>
      </w:r>
      <w:r w:rsidRPr="000C1585">
        <w:rPr>
          <w:rFonts w:ascii="Times New Roman" w:hAnsi="Times New Roman" w:cs="Times New Roman"/>
          <w:sz w:val="32"/>
          <w:szCs w:val="32"/>
        </w:rPr>
        <w:t xml:space="preserve">"О Европейской хартии исследований и Кодексе поведения для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рекрути</w:t>
      </w:r>
      <w:r w:rsidR="000C1585" w:rsidRPr="000C1585">
        <w:rPr>
          <w:rFonts w:ascii="Times New Roman" w:hAnsi="Times New Roman" w:cs="Times New Roman"/>
          <w:sz w:val="32"/>
          <w:szCs w:val="32"/>
        </w:rPr>
        <w:t>нга</w:t>
      </w:r>
      <w:proofErr w:type="spellEnd"/>
      <w:r w:rsidR="000C1585" w:rsidRPr="000C1585">
        <w:rPr>
          <w:rFonts w:ascii="Times New Roman" w:hAnsi="Times New Roman" w:cs="Times New Roman"/>
          <w:sz w:val="32"/>
          <w:szCs w:val="32"/>
        </w:rPr>
        <w:t xml:space="preserve"> исследователей [Текст]: принята в г. Брюсселе 11.03.2005// // СПС «КонсультантПлюс».</w:t>
      </w: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Конституция Российской Федерации [Текст]: принята всенародным голосованием 12.12.1993 (с учетом поправок, внесенных Законами РФ о поправках к Конституции РФ от 30.12.2008 N 6-ФКЗ, от 30.12.2008 N 7-ФКЗ, от 05.02.2014 N 2-ФКЗ, от 21.07.2014 N 11-ФКЗ)// Собрании законодательства РФ. – 2014. - N 31. - Ст. 4398.</w:t>
      </w:r>
    </w:p>
    <w:p w:rsidR="00016D86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>Кодекс Российской Федерации об административных правонарушениях [Текст]: федеральный закон от 30.12.2001 N 195-ФЗ: ред. от 23.04.2018) //Собрание законодательства РФ. - 2002. - N 1 (ч. 1). Ст. 1; 2017. N 47.Ст. 6851.</w:t>
      </w: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О ратификации Соглашения о партнерстве и сотрудничестве, учреждающего партнерство между Российской Федерацией, с одной стороны, и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Европейскими сообществами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и их государствами - членами, с другой стороны</w:t>
      </w:r>
      <w:r w:rsidR="000C1585" w:rsidRPr="000C1585">
        <w:rPr>
          <w:rFonts w:ascii="Times New Roman" w:hAnsi="Times New Roman" w:cs="Times New Roman"/>
          <w:sz w:val="32"/>
          <w:szCs w:val="32"/>
        </w:rPr>
        <w:t xml:space="preserve"> [Текст]: федеральный закон от 25.11.1996 N 135-ФЗ</w:t>
      </w:r>
      <w:r w:rsidRPr="000C1585">
        <w:rPr>
          <w:rFonts w:ascii="Times New Roman" w:hAnsi="Times New Roman" w:cs="Times New Roman"/>
          <w:sz w:val="32"/>
          <w:szCs w:val="32"/>
        </w:rPr>
        <w:t xml:space="preserve"> </w:t>
      </w:r>
      <w:r w:rsidR="000C1585" w:rsidRPr="000C1585">
        <w:rPr>
          <w:rFonts w:ascii="Times New Roman" w:hAnsi="Times New Roman" w:cs="Times New Roman"/>
          <w:sz w:val="32"/>
          <w:szCs w:val="32"/>
        </w:rPr>
        <w:t>//</w:t>
      </w:r>
      <w:r w:rsidRPr="000C1585">
        <w:rPr>
          <w:rFonts w:ascii="Times New Roman" w:hAnsi="Times New Roman" w:cs="Times New Roman"/>
          <w:sz w:val="32"/>
          <w:szCs w:val="32"/>
        </w:rPr>
        <w:t>Собра</w:t>
      </w:r>
      <w:r w:rsidR="000C1585" w:rsidRPr="000C1585">
        <w:rPr>
          <w:rFonts w:ascii="Times New Roman" w:hAnsi="Times New Roman" w:cs="Times New Roman"/>
          <w:sz w:val="32"/>
          <w:szCs w:val="32"/>
        </w:rPr>
        <w:t>ние законодательства РФ. - 1996. - N 49. - С</w:t>
      </w:r>
      <w:r w:rsidRPr="000C1585">
        <w:rPr>
          <w:rFonts w:ascii="Times New Roman" w:hAnsi="Times New Roman" w:cs="Times New Roman"/>
          <w:sz w:val="32"/>
          <w:szCs w:val="32"/>
        </w:rPr>
        <w:t>т. 5494</w:t>
      </w: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6D86" w:rsidRPr="000C1585" w:rsidRDefault="00016D86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1585" w:rsidRPr="000C1585" w:rsidRDefault="000C1585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br w:type="page"/>
      </w:r>
    </w:p>
    <w:p w:rsidR="00D7515C" w:rsidRPr="000C1585" w:rsidRDefault="00D7515C" w:rsidP="000C1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1585">
        <w:rPr>
          <w:rFonts w:ascii="Times New Roman" w:hAnsi="Times New Roman" w:cs="Times New Roman"/>
          <w:b/>
          <w:sz w:val="44"/>
          <w:szCs w:val="44"/>
        </w:rPr>
        <w:lastRenderedPageBreak/>
        <w:t>Литература</w:t>
      </w:r>
    </w:p>
    <w:p w:rsidR="00D7515C" w:rsidRPr="000C1585" w:rsidRDefault="00D7515C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Актуальные правовые аспекты современной практики международного коммерческого оборота: Сборник статей / М.П. Бардина, В.В.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Безбах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, Г.Н.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Буднева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и др.; под общ. ред. А.С. Комарова. М.: Статут, 2016. 272 с.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Асосков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А.В. Коллизионное регулирование договорных обязательств. М.: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Инфотропик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Медиа, 2012. С. 340.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Асосков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А.В. Основы коллизионного права. М.: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Инфотропик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Медиа, 2012. 352 с.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Баймаханов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М.Т.,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Баймаханова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Д.М. Возрастающая роль международно-правового регулирования - особенность современного состояния прав человека // Журнал российского права. 2009. N 11.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Бырдин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Е.Н. Международное правовое регулирование и границы государственного суверенитета //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Lex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russica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>. 2016. N 10. С. 116 - 125.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Вилкова Н.Г. От глобального контрактного права к глобальному применимому праву // Актуальные правовые аспекты современной практики международного коммерческого оборота: Сб. статей / Под общ. ред. А.С. Комарова. М.: Статут, 2016. С. 43 - 54.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Винницкий Д.В. Международное налоговое право: проблемы теории и практики. М.: Статут, 2017. 463 с.</w:t>
      </w:r>
    </w:p>
    <w:p w:rsidR="00B2433B" w:rsidRPr="000C1585" w:rsidRDefault="00B2433B" w:rsidP="00B2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Волова Л.И. Формирование финансовой (валютной) системы Евразийского экономического союза // Финансовое право. 2016. N 6. С. 27 - 32.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Ганюшкина Е.Б. Влияние глобализации на формирование международного экономического права // Международное право и международные организации. 2013. N 4. С. 465 - 475.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>Гинзбург Ю.В. Этапы экономической интеграции на постсоветском пространстве // Публично-правовые исследования: электрон. журн. 2014. N 3. С. 8 - 19.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Головизнин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А.В. Законодательные и доктринальные аспекты определения правовой дефиниции "культурные ценности" // Культура: управление, экономика, право. 2015. N 4. С. 3 - 9.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Гриненко А.В. Решения Европейского суда по правам человека и российское уголовно-процессуальное законодательство // Международное уголовное право и международная юстиция. 2008. N 2. С. 14.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Данельян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А.А. Роль международных организаций в регулировании международных экономических отношений: опыт, современные проблемы и тенденции // Международное право и международные организации. 2012. N 3. С. 121.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Жуков Д.В. Право на доступ к культурным ценностям: сравнительно-правовой анализ зарубежного законодательства // Журнал зарубежного законодательства и сравнительного правоведения. 2017. N 4. С. 81 - 86.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Жукова А.С., Макаров А.В. Об имплементации международных антикоррупционных конвенций в российское уголовное законодательство // Международное уголовное право и международная юстиция. 2014. N 2. С. 7.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Карпов Л.К. Банковская интеграция в ЕС и ЕЭП: возможности правовой трансплантации / Отв. ред. С.Ю.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Кашкин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. М.: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>, 2014. 206 с.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Каширкина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А.А. Евразийский экономический союз: расширение границ и правовая реальность // Журнал российского права. 2016. N 11. С. 160 - 171.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lastRenderedPageBreak/>
        <w:t>Каширкина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А.А., Морозов А.Н. Развитие евразийской интеграции в контексте процессов глобализации и регионализации // Международное право и международные организации. 2015. N 2. С. 231 - 245.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Каширкина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А.А., Морозов А.Н. Формации правового развития евразийской интеграции и их влияние на правовую систему Российской Федерации // Журнал российского права. 2014. N 8. С. 73 - 83.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Ковлер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 "Моральный суверенитет" перед лицом "государственного суверенитета" в европейской системе защиты прав человека // Международное правосудие. 2013. N 3 (7). С. 54.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Кокотова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М.А. Международно-правовой аспект деятельности Конституционного Суда Российской Федерации и Конституционного Совета Франции // Российский юридический журнал. 2017. N 2. С. 19 - 30.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Копина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А.А. К вопросу о роли международного финансового права в регулировании мировой финансовой системы // Финансовое право. 2017. N 9. С. 13 - 16.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Косиор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Э.,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Вакулюк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И.Э.,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Химикус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Е.И. Правовое регулирование деятельности международных финансовых организаций // Современное право. 2016. N 4. С. 109 - 112.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Кучинская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Е.Н., Магомедов Р.Х. Правовые аспекты ратификации и имплементация международных договоров в Российской Федерации // Международное публичное и частное право. 2012. N 6. С. 5 - 8.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Лукашук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И.И. Глобализация и право // Государство и право. 2005. N 12. С. 113.</w:t>
      </w: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Мажорина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М.В. Эволюция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правопонимания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правоприменения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парадигмальные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сдвиги в международном частном праве, </w:t>
      </w:r>
      <w:proofErr w:type="gramStart"/>
      <w:r w:rsidRPr="000C1585">
        <w:rPr>
          <w:rFonts w:ascii="Times New Roman" w:hAnsi="Times New Roman" w:cs="Times New Roman"/>
          <w:sz w:val="32"/>
          <w:szCs w:val="32"/>
        </w:rPr>
        <w:t>или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Когда международный коммерческий арбитраж покончит с правом? //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Lex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russica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>. 2017. N 10. С. 88 - 102.</w:t>
      </w: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>Мамедов А.А. Международное право в управлении экономикой в условиях глобализации // Международное публичное и частное право. 2014. N 6. С. 14 - 16.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Мамедов А.А. Современные тенденции международно-правового регулирования банковской деятельности в условиях глобализации // Российская юстиция. 2013. N 7. С. 5 - 8.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Мартыненко И.Э. Законодательство Азербайджанской Республики об охране национального культурного наследия // Культура: управление, экономика, право. 2015. N 3. С. 21 - 26.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Мартыненко И.Э. Понятие, состав и законодательство об охране историко-культурного наследия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Кыргызской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Республики // Культура: управление, экономика, право. 2013. N 1. С. 35 - 40.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Мельник А.А. Европейские стандарты права на исполнение судебного акта: практика Европейского суда по правам человека и ее влияние на национальную систему принудительного исполнения // Вестник исполнительного производства. 2017. N 4. С. 86 - 100. 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Нарышкин С.Е.,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Хабриева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Т.Я. К новому парламентскому измерению евразийской интеграции // Журнал российского права. 2012. N 8. С. 5.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Никитина И.Э. Роль международных судов в деле универсализации действия норм современного международного права // Российский судья. 2015. N 10. С. 36 - 39. "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Новиков В.В.,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Трунцевский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Ю.В. Вопросы правосубъектности иностранных граждан в аспекте частноправового регулирования отношений на территории России // Международное публичное и частное право. 2012. N 3. С. 44 - 46. Фоков А.П. Международные и национальные права в условиях глобализации: обеспечение основных прав и свобод человека и гражданина // Международное публичное и частное право. 2011. N 4. С. 4 - 7.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lastRenderedPageBreak/>
        <w:t>Писенко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К.А. Проблемные факторы в публично-правовом обеспечении баланса интересов в сфере антимонопольной политики в контексте евразийской интеграции // Юрист. 2018. N 3. С. 40 - 48. Малахов В.П.,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Лановая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Г.М. Роль международного права в модернизации отечественной правовой системы // Международное публичное и частное право. 2017. N 2. С. 37 - 40.\</w:t>
      </w:r>
    </w:p>
    <w:p w:rsidR="00B2433B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Побежимова Н.И., Шерстобоев О.Н. Административное право и международное право: нетипичные правовые конструкции // Административное право и процесс. 2016. N 10. С. 5 - 8. 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Побежимова Н.И., Шерстобоев О.Н. Административное право и международное право: нетипичные правовые конструкции // Административное право и процесс. 2016. N 10. С. 5 - 8.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Постовалова Т.А. Трудовое право Европейского союза: теория и практика. М., 2015; СПС "КонсультантПлюс".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Право ВТО: теория и практика применения: монография / Л.П. Ануфриева, В.А. Жданов, П.А. Калиниченко и др.; под ред. Л.П. Ануфриевой. М.: НОРМА, ИНФРА-М, 2016. 528 с.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r w:rsidRPr="000C1585">
        <w:rPr>
          <w:rFonts w:ascii="Times New Roman" w:hAnsi="Times New Roman" w:cs="Times New Roman"/>
          <w:sz w:val="32"/>
          <w:szCs w:val="32"/>
        </w:rPr>
        <w:t>абцевич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О.И. Категория "международное сообщество" и международное право // Современное право. 2016. N 9. С. 125 - 135.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Ржевская В. Международный суд как средство поддержания международного мира: сравнительный анализ предложений Л.А.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Камаровского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и Г.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Кельзена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// Международное правосудие. М., 2013. N 3 (7). С. 39.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Рудакова С.В. Применение положений Конвенции о защите прав человека и основных свобод в уголовном судопроизводстве // Международное уголовное право и международная юстиция. 2013. N 6. С. 7.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Русинова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В.Н. Права человека в вооруженных конфликтах: проблемы соотношения норм международного гуманитарного права и международного права прав человека: монография. 2-е изд.,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proofErr w:type="gramStart"/>
      <w:r w:rsidRPr="000C158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C1585">
        <w:rPr>
          <w:rFonts w:ascii="Times New Roman" w:hAnsi="Times New Roman" w:cs="Times New Roman"/>
          <w:sz w:val="32"/>
          <w:szCs w:val="32"/>
        </w:rPr>
        <w:t xml:space="preserve"> и доп. М.: Статут, 2017. 400 с.</w:t>
      </w: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 xml:space="preserve">Смирнова Е.С. Глобальные интересы человечества и перспективы совершенствования института гражданства международно-правовыми средствами //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Lex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russica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>. 2017. N 2. С. 42 - 60.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Смирнова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Е.С.Конституционная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глобалистика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>: миф или реальность? // Конституционное и муниципальное право. 2012. N 4. С. 34 - 39.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Тихомиров Ю.А. Суверенитет в условиях глобализации // Право и политика. 2006. N 11.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Томашевский К.Л. Гармонизация национального законодательства государств - членов ЕАЭС о трудовой миграции с международными договорами // Трудовое право в России и за рубежом. 2016. N 4. С. 55 – 59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Трунк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-Федорова М.П.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Транспарентность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в спорах в рамках соглашений Европейского союза о свободной торговле и в практике ВТО // Международное правосудие. 2016. N 1. С. 70 - 80.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Унификация и гармонизация в международном частном праве. Вопросы теории и практики: монография / Я.О. Алимова, Н.Н. Викторова, Г.К. Дмитриева; отв. ред. Г.К. Дмитриева, М.В.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Мажорина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>. М.: НОРМА, ИНФРА-М, 2016. 208 с.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Федоров А.В., Сергеев Д.Н. Основные тенденции международного терроризма и меры борьбы с ним // Российский следователь. 2016. N 24. С. 3 - 9.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Фоков А.П. Международные и национальные права в условиях глобализации: обеспечение основных прав и свобод человека и гражданина // Международное публичное и частное право. 2011. N 4. С. 4 - 7.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Шаповалов М.А. К вопросу о расширении предмета международного банковского права // Банковское право. 2010. N 1. С. 41 - 43; СПС "КонсультантПлюс".</w:t>
      </w: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lastRenderedPageBreak/>
        <w:t>Шевченко С.Н. О проблеме коллизий национального и международного права // Российская юстиция. 2015. N 10. С. 20 - 22.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Шершнева Е.А. Фрагментация международного права на примере коллизионных проблем трансграничных отношений алиментирования // Российский юридический журнал. 2013. N 5. С. 49 - 55.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Шохин С.О. Основы формирования нормативно-правовой базы единой валюты ЕАЭС // Юридический мир. 2016. N 6. С. 62 - 64.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Шуберт Т.Э. Имплементация решений ЕСПЧ в национальное законодательство // Журнал российского права. 2015. N 6.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Шугуров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М.В. Международно-правовые стандарты правового статуса научных работников // Актуальные проблемы российского права. 2016. N 6. С. 201 - 210. </w:t>
      </w:r>
      <w:proofErr w:type="spellStart"/>
      <w:r w:rsidRPr="000C1585">
        <w:rPr>
          <w:rFonts w:ascii="Times New Roman" w:hAnsi="Times New Roman" w:cs="Times New Roman"/>
          <w:sz w:val="32"/>
          <w:szCs w:val="32"/>
        </w:rPr>
        <w:t>Шугуров</w:t>
      </w:r>
      <w:proofErr w:type="spellEnd"/>
      <w:r w:rsidRPr="000C1585">
        <w:rPr>
          <w:rFonts w:ascii="Times New Roman" w:hAnsi="Times New Roman" w:cs="Times New Roman"/>
          <w:sz w:val="32"/>
          <w:szCs w:val="32"/>
        </w:rPr>
        <w:t xml:space="preserve"> М.В. Международно-правовой принцип свободы научных исследований и глобализация научно-технологического прогресса // Российская юстиция. 2012. N 7. С. 19 - 20.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>Яковлева Л.В. Интеграционные процессы нормативного обеспечения уголовного судопроизводства под воздействием глобализации // Международное уголовное право и международная юстиция. 2016. N 3. С. 3 - 6.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33B" w:rsidRPr="000C1585" w:rsidRDefault="00B2433B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585">
        <w:rPr>
          <w:rFonts w:ascii="Times New Roman" w:hAnsi="Times New Roman" w:cs="Times New Roman"/>
          <w:sz w:val="32"/>
          <w:szCs w:val="32"/>
        </w:rPr>
        <w:t xml:space="preserve">Ястребов О.А., Парфентьева А.Е. Тенденции глобализации и международное административное право // Юрист. 2016. N 15. С. 32 - 36. </w:t>
      </w: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BDA" w:rsidRDefault="00EA0BDA" w:rsidP="000C1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EA0BDA" w:rsidSect="005A123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50" w:rsidRDefault="00325450" w:rsidP="005A1239">
      <w:pPr>
        <w:spacing w:after="0" w:line="240" w:lineRule="auto"/>
      </w:pPr>
      <w:r>
        <w:separator/>
      </w:r>
    </w:p>
  </w:endnote>
  <w:endnote w:type="continuationSeparator" w:id="0">
    <w:p w:rsidR="00325450" w:rsidRDefault="00325450" w:rsidP="005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50373850"/>
      <w:docPartObj>
        <w:docPartGallery w:val="Page Numbers (Bottom of Page)"/>
        <w:docPartUnique/>
      </w:docPartObj>
    </w:sdtPr>
    <w:sdtEndPr/>
    <w:sdtContent>
      <w:p w:rsidR="005A1239" w:rsidRPr="005A1239" w:rsidRDefault="005A1239">
        <w:pPr>
          <w:pStyle w:val="a9"/>
          <w:jc w:val="center"/>
          <w:rPr>
            <w:rFonts w:ascii="Times New Roman" w:hAnsi="Times New Roman" w:cs="Times New Roman"/>
          </w:rPr>
        </w:pPr>
        <w:r w:rsidRPr="005A1239">
          <w:rPr>
            <w:rFonts w:ascii="Times New Roman" w:hAnsi="Times New Roman" w:cs="Times New Roman"/>
          </w:rPr>
          <w:fldChar w:fldCharType="begin"/>
        </w:r>
        <w:r w:rsidRPr="005A1239">
          <w:rPr>
            <w:rFonts w:ascii="Times New Roman" w:hAnsi="Times New Roman" w:cs="Times New Roman"/>
          </w:rPr>
          <w:instrText>PAGE   \* MERGEFORMAT</w:instrText>
        </w:r>
        <w:r w:rsidRPr="005A1239">
          <w:rPr>
            <w:rFonts w:ascii="Times New Roman" w:hAnsi="Times New Roman" w:cs="Times New Roman"/>
          </w:rPr>
          <w:fldChar w:fldCharType="separate"/>
        </w:r>
        <w:r w:rsidR="00760493">
          <w:rPr>
            <w:rFonts w:ascii="Times New Roman" w:hAnsi="Times New Roman" w:cs="Times New Roman"/>
            <w:noProof/>
          </w:rPr>
          <w:t>17</w:t>
        </w:r>
        <w:r w:rsidRPr="005A123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50" w:rsidRDefault="00325450" w:rsidP="005A1239">
      <w:pPr>
        <w:spacing w:after="0" w:line="240" w:lineRule="auto"/>
      </w:pPr>
      <w:r>
        <w:separator/>
      </w:r>
    </w:p>
  </w:footnote>
  <w:footnote w:type="continuationSeparator" w:id="0">
    <w:p w:rsidR="00325450" w:rsidRDefault="00325450" w:rsidP="005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C1"/>
    <w:rsid w:val="00016D86"/>
    <w:rsid w:val="000C1585"/>
    <w:rsid w:val="00325450"/>
    <w:rsid w:val="00334671"/>
    <w:rsid w:val="00424FD6"/>
    <w:rsid w:val="004849D7"/>
    <w:rsid w:val="004F38ED"/>
    <w:rsid w:val="00511809"/>
    <w:rsid w:val="00581088"/>
    <w:rsid w:val="005A1239"/>
    <w:rsid w:val="006B1E4E"/>
    <w:rsid w:val="00760493"/>
    <w:rsid w:val="009C6B76"/>
    <w:rsid w:val="00A90E4A"/>
    <w:rsid w:val="00B2433B"/>
    <w:rsid w:val="00B253F0"/>
    <w:rsid w:val="00B5254A"/>
    <w:rsid w:val="00BB784E"/>
    <w:rsid w:val="00D36B4C"/>
    <w:rsid w:val="00D7515C"/>
    <w:rsid w:val="00D86B09"/>
    <w:rsid w:val="00DC4EC1"/>
    <w:rsid w:val="00EA0BDA"/>
    <w:rsid w:val="00EA2D3F"/>
    <w:rsid w:val="00F05301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500"/>
  <w15:chartTrackingRefBased/>
  <w15:docId w15:val="{42CE745E-2A52-4F29-A0D4-03E87114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B7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A1239"/>
    <w:pPr>
      <w:spacing w:line="254" w:lineRule="auto"/>
      <w:ind w:left="720"/>
      <w:contextualSpacing/>
    </w:pPr>
  </w:style>
  <w:style w:type="character" w:styleId="a6">
    <w:name w:val="Strong"/>
    <w:basedOn w:val="a0"/>
    <w:uiPriority w:val="22"/>
    <w:qFormat/>
    <w:rsid w:val="005A1239"/>
    <w:rPr>
      <w:b/>
      <w:bCs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239"/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2021-03-23T06:29:00Z</dcterms:created>
  <dcterms:modified xsi:type="dcterms:W3CDTF">2021-03-23T06:29:00Z</dcterms:modified>
</cp:coreProperties>
</file>