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АСТРАХАНСКОГО ФИЛИАЛА</w:t>
      </w: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067050" cy="3171825"/>
            <wp:effectExtent l="0" t="0" r="0" b="9525"/>
            <wp:docPr id="1" name="Рисунок 1" descr="ÐÐ°ÑÑÐ¸Ð½ÐºÐ¸ Ð¿Ð¾ Ð·Ð°Ð¿ÑÐ¾ÑÑ ÑÐ¸Ð¼ÑÐºÐ¾Ðµ Ð¿ÑÐ°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ÑÐ¸Ð¼ÑÐºÐ¾Ðµ Ð¿ÑÐ°Ð²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125FDD" w:rsidRDefault="00125FDD" w:rsidP="00125FDD">
      <w:pPr>
        <w:rPr>
          <w:rFonts w:ascii="Times New Roman" w:hAnsi="Times New Roman" w:cs="Times New Roman"/>
          <w:sz w:val="40"/>
          <w:szCs w:val="40"/>
        </w:rPr>
      </w:pPr>
    </w:p>
    <w:p w:rsidR="00125FDD" w:rsidRPr="00125FDD" w:rsidRDefault="00125FDD" w:rsidP="00125FDD">
      <w:pPr>
        <w:pStyle w:val="ab"/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aps/>
          <w:sz w:val="52"/>
          <w:szCs w:val="52"/>
        </w:rPr>
      </w:pPr>
      <w:bookmarkStart w:id="0" w:name="_GoBack"/>
      <w:r w:rsidRPr="00125FDD">
        <w:rPr>
          <w:rStyle w:val="a3"/>
          <w:rFonts w:ascii="Times New Roman" w:hAnsi="Times New Roman" w:cs="Times New Roman"/>
          <w:caps/>
          <w:sz w:val="52"/>
          <w:szCs w:val="52"/>
          <w:shd w:val="clear" w:color="auto" w:fill="FFFFFF"/>
        </w:rPr>
        <w:t>Право древнего рима</w:t>
      </w:r>
    </w:p>
    <w:bookmarkEnd w:id="0"/>
    <w:p w:rsidR="00125FDD" w:rsidRDefault="00125FDD" w:rsidP="00125FDD">
      <w:pPr>
        <w:jc w:val="center"/>
        <w:rPr>
          <w:rFonts w:ascii="Times New Roman" w:hAnsi="Times New Roman" w:cs="Times New Roman"/>
        </w:rPr>
      </w:pP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В.,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2 категории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Штепина С. С.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125FDD" w:rsidRDefault="00125FDD" w:rsidP="00125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125FDD" w:rsidRDefault="00125FDD" w:rsidP="00125FDD">
      <w:pPr>
        <w:rPr>
          <w:rFonts w:ascii="Times New Roman" w:hAnsi="Times New Roman" w:cs="Times New Roman"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Астрахань – 2018</w:t>
      </w: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pStyle w:val="ab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5FD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Право Древнего Рима</w:t>
      </w:r>
      <w:r w:rsidRPr="00125F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библиографический список/ сост. И. В. Логунова, С. С. Штепина; под ред. </w:t>
      </w:r>
      <w:r>
        <w:rPr>
          <w:rFonts w:ascii="Times New Roman" w:hAnsi="Times New Roman" w:cs="Times New Roman"/>
          <w:sz w:val="32"/>
          <w:szCs w:val="32"/>
        </w:rPr>
        <w:t>зав. отд. библиотеки Т. Н. Акишкиной. – Астрахань: Астраханский филиал ФГБОУ ВО «СГЮА», 2018. - 13 с.</w:t>
      </w:r>
    </w:p>
    <w:p w:rsidR="00125FDD" w:rsidRDefault="00125FDD" w:rsidP="00125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5FDD" w:rsidRDefault="00125FDD" w:rsidP="0012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список вошли нормативно-правовые акты и литература по теме права Древнего Рима. Список подготовлен для преподавателей, студентов и всех интересующихся данной темой.</w:t>
      </w:r>
    </w:p>
    <w:p w:rsidR="00125FDD" w:rsidRDefault="00125FDD" w:rsidP="00125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 «Университетская библиотека онлайн», «ЗНАНИУМ».</w:t>
      </w: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FDD" w:rsidRDefault="00125FDD" w:rsidP="00125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2D8" w:rsidRPr="004E5D36" w:rsidRDefault="0037291B" w:rsidP="004E5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D36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37291B" w:rsidRPr="004C6DD5" w:rsidRDefault="0037291B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91B" w:rsidRPr="004C6DD5" w:rsidRDefault="0037291B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id w:val="-16734106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5D36" w:rsidRPr="004E5D36" w:rsidRDefault="004E5D36" w:rsidP="004E5D36">
          <w:pPr>
            <w:pStyle w:val="a6"/>
            <w:spacing w:before="0" w:line="360" w:lineRule="auto"/>
            <w:rPr>
              <w:rFonts w:ascii="Times New Roman" w:hAnsi="Times New Roman" w:cs="Times New Roman"/>
              <w:sz w:val="40"/>
              <w:szCs w:val="40"/>
            </w:rPr>
          </w:pPr>
        </w:p>
        <w:p w:rsidR="004E5D36" w:rsidRPr="004E5D36" w:rsidRDefault="004E5D36" w:rsidP="004E5D3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r w:rsidRPr="004E5D36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begin"/>
          </w:r>
          <w:r w:rsidRPr="004E5D36">
            <w:rPr>
              <w:rFonts w:ascii="Times New Roman" w:hAnsi="Times New Roman" w:cs="Times New Roman"/>
              <w:b/>
              <w:bCs/>
              <w:sz w:val="40"/>
              <w:szCs w:val="40"/>
            </w:rPr>
            <w:instrText xml:space="preserve"> TOC \o "1-3" \h \z \u </w:instrText>
          </w:r>
          <w:r w:rsidRPr="004E5D36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separate"/>
          </w:r>
          <w:hyperlink w:anchor="_Toc535332656" w:history="1">
            <w:r w:rsidRPr="004E5D36">
              <w:rPr>
                <w:rStyle w:val="a5"/>
                <w:rFonts w:ascii="Times New Roman" w:hAnsi="Times New Roman" w:cs="Times New Roman"/>
                <w:noProof/>
                <w:sz w:val="40"/>
                <w:szCs w:val="40"/>
              </w:rPr>
              <w:t>Предисловие</w:t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_Toc535332656 \h </w:instrText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</w:t>
            </w:r>
            <w:r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4E5D36" w:rsidRPr="004E5D36" w:rsidRDefault="00B8721F" w:rsidP="004E5D3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5332657" w:history="1">
            <w:r w:rsidR="004E5D36" w:rsidRPr="004E5D36">
              <w:rPr>
                <w:rStyle w:val="a5"/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Учебники, учебные пособия</w: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_Toc535332657 \h </w:instrTex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5</w: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4E5D36" w:rsidRPr="004E5D36" w:rsidRDefault="00B8721F" w:rsidP="004E5D3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5332658" w:history="1">
            <w:r w:rsidR="004E5D36" w:rsidRPr="004E5D36">
              <w:rPr>
                <w:rStyle w:val="a5"/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Научные издания</w: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_Toc535332658 \h </w:instrTex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8</w: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4E5D36" w:rsidRPr="004E5D36" w:rsidRDefault="00B8721F" w:rsidP="004E5D3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5332659" w:history="1">
            <w:r w:rsidR="004E5D36" w:rsidRPr="004E5D36">
              <w:rPr>
                <w:rStyle w:val="a5"/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Статьи</w: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_Toc535332659 \h </w:instrTex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9</w:t>
            </w:r>
            <w:r w:rsidR="004E5D36" w:rsidRPr="004E5D3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4E5D36" w:rsidRPr="004E5D36" w:rsidRDefault="004E5D36" w:rsidP="004E5D36">
          <w:pPr>
            <w:spacing w:after="0" w:line="360" w:lineRule="auto"/>
            <w:rPr>
              <w:rFonts w:ascii="Times New Roman" w:hAnsi="Times New Roman" w:cs="Times New Roman"/>
              <w:sz w:val="40"/>
              <w:szCs w:val="40"/>
            </w:rPr>
          </w:pPr>
          <w:r w:rsidRPr="004E5D36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end"/>
          </w:r>
        </w:p>
      </w:sdtContent>
    </w:sdt>
    <w:p w:rsidR="0037291B" w:rsidRPr="004C6DD5" w:rsidRDefault="0037291B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91B" w:rsidRPr="004C6DD5" w:rsidRDefault="0037291B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5AE2" w:rsidRPr="004C6DD5" w:rsidRDefault="00EA5AE2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br w:type="page"/>
      </w:r>
    </w:p>
    <w:p w:rsidR="0037291B" w:rsidRPr="004C6DD5" w:rsidRDefault="0037291B" w:rsidP="004C6DD5">
      <w:pPr>
        <w:pStyle w:val="1"/>
      </w:pPr>
      <w:bookmarkStart w:id="1" w:name="_Toc535332656"/>
      <w:r w:rsidRPr="004C6DD5">
        <w:lastRenderedPageBreak/>
        <w:t>Предисловие</w:t>
      </w:r>
      <w:bookmarkEnd w:id="1"/>
    </w:p>
    <w:p w:rsidR="0037291B" w:rsidRPr="004C6DD5" w:rsidRDefault="0037291B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6DD5" w:rsidRDefault="004C6DD5" w:rsidP="004C6DD5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Древнеримской правовой культуре принадлежит центральное место в западной юридической традиции. Римская империя как первая организующая универсальная структура дает начало европейской цивилизации, что находит отражение во взаимосвязи римского права и современных европейских правовых систем. Эти тенденции исторической преемственности современного права по отношению к римскому нередко становятся предметом современных научных исследований. </w:t>
      </w:r>
    </w:p>
    <w:p w:rsidR="004C6DD5" w:rsidRPr="004C6DD5" w:rsidRDefault="004C6DD5" w:rsidP="004C6DD5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Существует точка зрения, согласно которой римская юриспруденция представляет собой уже подлинную юридическую науку. Безусловно, римскими юристами использовались отдельные приемы научного юридического мышл</w:t>
      </w:r>
      <w:r w:rsidR="005B0F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ения, и тенденция к его теорети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зации в Риме усилилась с I века до н. э. Однако это не сделало римскую юриспруденцию правовой наукой в строгом смысле слова. Римская классическая юриспруденция - явление, в котором теория 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отделима от практики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6DD5" w:rsidRPr="004C6DD5" w:rsidRDefault="004C6DD5" w:rsidP="004C6DD5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Правовая доктрина известна уже на ранних этапах развития права. Наиболее известным римским юристам предоставлялось право толковать действующие законы. Результаты толкования признавались обязательными для всех должностных лиц и граждан. В 426 году н. э. в Риме был принят специальный закон, в соответствии с которым положения работ выдающихся юристов - </w:t>
      </w:r>
      <w:proofErr w:type="spellStart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Папиниана</w:t>
      </w:r>
      <w:proofErr w:type="spellEnd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Гая, Павла, </w:t>
      </w:r>
      <w:proofErr w:type="spellStart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Ульпиана</w:t>
      </w:r>
      <w:proofErr w:type="spellEnd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Модестина</w:t>
      </w:r>
      <w:proofErr w:type="spellEnd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признавались обязательными для судей. Это означало, что разъяснения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римских юристов признавались ис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точником права: решение по делу могло быть вынесено со ссылкой на высказывани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указанных юристов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При этом цель деятельности римских юристов состояла в том, чтобы приспособить действующее законодательство к изменяющимся общественным отношениям. Результатом этого стала кодификация 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Юстиниана - ряд теоретических положений, которым предстояло сыграть значимую роль в ис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тории развития права.</w:t>
      </w:r>
    </w:p>
    <w:p w:rsidR="004C6DD5" w:rsidRPr="004C6DD5" w:rsidRDefault="004C6DD5" w:rsidP="00240AE6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современной теоретической науке представлено два подхода к пониманию норм права. Согласно первой, которой придерживается большинство ученых, норма права - это общеобязательное формально определенное правило поведения, установленное и обеспеченное государством и направленное на урегулирование общественных отношений. Этой точки зрения придерживаются В. В. Лазарев,</w:t>
      </w:r>
      <w:r w:rsidR="00240A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A. Б. Венгеров, А. В. Малько, В. Д. Перевалов, А. Ф. </w:t>
      </w:r>
      <w:proofErr w:type="spellStart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Черданцев</w:t>
      </w:r>
      <w:proofErr w:type="spellEnd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др. По мнению </w:t>
      </w:r>
      <w:proofErr w:type="gramStart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другой группы</w:t>
      </w:r>
      <w:proofErr w:type="gramEnd"/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ученых, норма права - это общеобязательное веление, выраженное в виде государственно-властного предписания, регулирующего общественные отношения. Эта точка зрения В. К. Бабаева, М. И. Байтина,</w:t>
      </w:r>
      <w:r w:rsidR="00240A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B. Н. Протасова и др. </w:t>
      </w:r>
    </w:p>
    <w:p w:rsidR="004C6DD5" w:rsidRPr="004C6DD5" w:rsidRDefault="00240AE6" w:rsidP="00240AE6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имское право - это прежде всего частное право гражданина. Оно было создано для защиты частных собственников, агентов свободного рынка, находившихся под эгидой государства. В Древнем Риме допускалось также применение судебной практики в качестве источника права: «...поскольку законом введено то или иное правило, имеется удобный случай, чтобы было восполнено путем толкования или во всяком случае путем судебной практики то, что имеет в виду те же потребности». Особая роль при толковании римские юристы отводили обычаю: «Если дело идет о толковании закона, то прежде всего следует выяснить, каким правом пользовалось государство ранее в случаях такого рода; ибо обычай является лучшим толкованием закона». При рассмотрении вопроса о происхождении права и регулирова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нии общественных отношений в Ди</w:t>
      </w:r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гестах упоминается об обычае, но не дается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ему определения. Сказано лишь о том, что римский народ «начал пользоваться ... некоторым обычаем» после изгнания </w:t>
      </w:r>
      <w:proofErr w:type="spellStart"/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рексов</w:t>
      </w:r>
      <w:proofErr w:type="spellEnd"/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качестве такового упоминается об обычае ежегодного установления понтификов, ведающих частными делами. Можно заключить, что под обычаем понималось правило поведения, одобренное молчаливым </w:t>
      </w:r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соглашением граждан, не имеющее письменной формы и соблюдаемое в течение многих лет. Далее, при отсутствии правовой нормы, регулирующей те или иные общественные отношения, Дигесты прямо предписывали применение обычая: «Долго применявшийся обычай следует соблюдать как право и закон в тех случаях, когда не имеется писаного (закона)...». Обычай в Древнем Риме имел силу закона и назывался «правом, уста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новленным нравами»</w:t>
      </w:r>
      <w:r w:rsidR="004C6DD5"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Такое положение дел объяснялось тем, что и обычаи, и законы приняты и применяются по воле народа. Разница между ними состоит в том, что закон одобрен голосованием и существует в письменной форме, а обычай - путем дел и действий, письменной же формы он не имеет.</w:t>
      </w:r>
    </w:p>
    <w:p w:rsidR="004C6DD5" w:rsidRPr="004C6DD5" w:rsidRDefault="004C6DD5" w:rsidP="00240AE6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Совершенствование римского права привело в дальнейшем к приоритетной роли законодательного (кодифицированного) регулирования в странах романо-германской правовой семьи (в отличие от семьи общего права) и к ограничению использования юридической доктрины в качестве источника права в правоприменительной деятельности. </w:t>
      </w:r>
    </w:p>
    <w:p w:rsidR="004C6DD5" w:rsidRPr="004C6DD5" w:rsidRDefault="004C6DD5" w:rsidP="004C6DD5">
      <w:pPr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деятельность римских юристов оказала огромное влияние на развитие права. Это объясняется высокой культурой римского права, новое открытие и прочтение которого в этот период повлекло за собой его рецепцию. Многие положения римской юриспруденции остаются актуальными и привлекают внимание исследователей до настоящего времени, многие современные понятия и юридические конструкции берут начало именно в римском праве и могут быть объективно поняты и объяснены лишь с учетом данного обстоятельства.</w:t>
      </w:r>
    </w:p>
    <w:p w:rsidR="00555152" w:rsidRPr="004C6DD5" w:rsidRDefault="00555152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br w:type="page"/>
      </w:r>
    </w:p>
    <w:p w:rsidR="00555152" w:rsidRPr="004C6DD5" w:rsidRDefault="00555152" w:rsidP="00240AE6">
      <w:pPr>
        <w:pStyle w:val="1"/>
        <w:rPr>
          <w:rFonts w:eastAsia="Times New Roman"/>
          <w:lang w:eastAsia="ru-RU"/>
        </w:rPr>
      </w:pPr>
      <w:bookmarkStart w:id="2" w:name="_Toc535332657"/>
      <w:r w:rsidRPr="004C6DD5">
        <w:rPr>
          <w:rFonts w:eastAsia="Times New Roman"/>
          <w:lang w:eastAsia="ru-RU"/>
        </w:rPr>
        <w:lastRenderedPageBreak/>
        <w:t>Учебники, учебные пособия</w:t>
      </w:r>
      <w:bookmarkEnd w:id="2"/>
      <w:r w:rsidRPr="004C6DD5">
        <w:rPr>
          <w:rFonts w:eastAsia="Times New Roman"/>
          <w:lang w:eastAsia="ru-RU"/>
        </w:rPr>
        <w:t xml:space="preserve"> </w:t>
      </w:r>
    </w:p>
    <w:p w:rsidR="00555152" w:rsidRPr="004C6DD5" w:rsidRDefault="00555152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Борисевич, М. М.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частное право: учебное пособие / М. М. Борисевич. - М.: Юриспруденция, 2001. - 224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Васильева, Т. Г.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курс лекций / Т. Г. Васильева, О. М. Пашаева. - М.: Высшее образование, 2007. - 212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Гетьман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-Павлова, И. В.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частное право: курс лекций / И.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Гетьман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-Павлова. - М.: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Юристъ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2005. - 343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Гетьман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-Павлова, И. В.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частное право: учебное пособие / И.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Гетьман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-Павлова. - 2 изд., стереотип. - М.: Издательство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, 2014. - 343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Дождев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Д. В.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частное право: учебник / Д.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Дождев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- 2 изд.,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proofErr w:type="gram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 - М.: Норма, 2004. - 784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Ковнарева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Н. Р.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Римское наследственное право: лекция / Н. Р.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Ковнарева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 - М.: ЮИ МВД РФ, Книжный мир, 2001. - 38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Косарев, А. И.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частное право: учебник / А. И. Косарев. - 3 изд. - М.: ИД «Юриспруденция», 2008. - 192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Кружалова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Л. В.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частное право. Завтра экзамен.: учебное пособие / Л.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Кружалова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 - 2 изд. - СПб.: Питер, 2009. - 176 с.</w:t>
      </w: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Кудинов, О. А.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курс лекций / О. А. Кудинов. - 5 изд., стереотип. - М.: Издательство «Экзамен», 2008. - 287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Кудинов, О. А.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учебно-практическое пособие / О. А. Кудинов. - М.: Издательство «Экзамен», 2007. - 638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Максименко, С. Т.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Осуществление и защита прав по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римскому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частному праву: учебно-методическое пособие / С. Т. Максименко, О. Ю.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Ситкова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; под ред. Н. П. Антипова. - 2 изд. - Саратов.: Изд-во ГОУ ВПО «Саратовская государственная академия права», 2007. - 80 с.</w:t>
      </w: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Морев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М. П.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курс лекций / М. П.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Морев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Эксмо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2010. - 256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Новицкий, И. Б.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Основы римского гражданского права: учебник / И. Б. Новицкий. - М.: Издательство ЗЕРЦАЛО, 2000. - 400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Новицкий, И. Б.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 право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для академического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бакалавриата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И. Б. Новицкий. - М.: Издательство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, 2018. - 298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Омельченко, О. А.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учебник / О. А. Омельченко. - 2 изд.,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</w:t>
      </w:r>
      <w:proofErr w:type="spellEnd"/>
      <w:proofErr w:type="gram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- М.: ТОН-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Остожье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, 2000. - 208 с.</w:t>
      </w:r>
    </w:p>
    <w:p w:rsidR="00240AE6" w:rsidRDefault="00240AE6" w:rsidP="00240AE6">
      <w:pPr>
        <w:tabs>
          <w:tab w:val="left" w:pos="2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tabs>
          <w:tab w:val="left" w:pos="2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Омельченко, О. А.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учебник / О. А. Омельченко. - 3 изд.,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</w:t>
      </w:r>
      <w:proofErr w:type="spellEnd"/>
      <w:proofErr w:type="gram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- М.: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Эксмо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2008. - 224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Пиляева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В. В.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в вопросах и ответах: учебное пособие / В.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Пиляева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ТК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Велби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КноРус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2006. - 240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Подопригора, А. А.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Основы римского гражданского права: учебное пособие / А. А. Подопригора. - Киев: Выша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шк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., 2000. - 284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Поляева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В. В.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в вопросах и ответах: учебное пособие / В.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Поляева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 - 3 изд., стереотип. - М.: КНОРУС, 2010. - 240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Прудников, М. Н.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учебник / М. Н. Прудников. - М.: ИД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2011. - 302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Пухан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И. Римское право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/ И.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Пухан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Поленак-</w:t>
      </w:r>
      <w:proofErr w:type="gram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Акимовская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ред. В. А.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Томсинова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пер. с македонского: В. А.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Томсинова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, Ю. В. Филиппова. - М.: Издательство ЗЕРЦАЛО, 2000. - 412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Рассолов, М. М.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учебник / М. М. Рассолов. - М.: ЮНИТИ-ДАНА, 2010. - 495 с. </w:t>
      </w: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0AE6">
        <w:rPr>
          <w:rFonts w:ascii="Times New Roman" w:hAnsi="Times New Roman" w:cs="Times New Roman"/>
          <w:bCs/>
          <w:sz w:val="32"/>
          <w:szCs w:val="32"/>
        </w:rPr>
        <w:lastRenderedPageBreak/>
        <w:t>Римское частное право</w:t>
      </w:r>
      <w:r w:rsidRPr="00240AE6">
        <w:rPr>
          <w:rFonts w:ascii="Times New Roman" w:hAnsi="Times New Roman" w:cs="Times New Roman"/>
          <w:sz w:val="32"/>
          <w:szCs w:val="32"/>
        </w:rPr>
        <w:t>: курс лек</w:t>
      </w:r>
      <w:r>
        <w:rPr>
          <w:rFonts w:ascii="Times New Roman" w:hAnsi="Times New Roman" w:cs="Times New Roman"/>
          <w:sz w:val="32"/>
          <w:szCs w:val="32"/>
        </w:rPr>
        <w:t xml:space="preserve">ций / М. Х.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Хутыз</w:t>
      </w:r>
      <w:proofErr w:type="spellEnd"/>
      <w:r>
        <w:rPr>
          <w:rFonts w:ascii="Times New Roman" w:hAnsi="Times New Roman" w:cs="Times New Roman"/>
          <w:sz w:val="32"/>
          <w:szCs w:val="32"/>
        </w:rPr>
        <w:t>. - Краснодар</w:t>
      </w:r>
      <w:r w:rsidRPr="00240AE6">
        <w:rPr>
          <w:rFonts w:ascii="Times New Roman" w:hAnsi="Times New Roman" w:cs="Times New Roman"/>
          <w:sz w:val="32"/>
          <w:szCs w:val="32"/>
        </w:rPr>
        <w:t>: Кубанский государственный университет, 1993. - 170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0AE6">
        <w:rPr>
          <w:rFonts w:ascii="Times New Roman" w:hAnsi="Times New Roman" w:cs="Times New Roman"/>
          <w:sz w:val="32"/>
          <w:szCs w:val="32"/>
        </w:rPr>
        <w:t>Римское</w:t>
      </w:r>
      <w:r w:rsidRPr="00240AE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частное право</w:t>
      </w:r>
      <w:r w:rsidRPr="00240AE6">
        <w:rPr>
          <w:rFonts w:ascii="Times New Roman" w:hAnsi="Times New Roman" w:cs="Times New Roman"/>
          <w:sz w:val="32"/>
          <w:szCs w:val="32"/>
        </w:rPr>
        <w:t xml:space="preserve">: учебник / В. А.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Краснокутский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 [и др.]; ред. И. Б. Новицкий, И. С.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Перетерский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. - М.: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Волтерс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Клувер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>, 2010. - 608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0AE6">
        <w:rPr>
          <w:rFonts w:ascii="Times New Roman" w:hAnsi="Times New Roman" w:cs="Times New Roman"/>
          <w:sz w:val="32"/>
          <w:szCs w:val="32"/>
        </w:rPr>
        <w:t>Римское</w:t>
      </w:r>
      <w:r w:rsidRPr="00240AE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частное право</w:t>
      </w:r>
      <w:r w:rsidRPr="00240AE6">
        <w:rPr>
          <w:rFonts w:ascii="Times New Roman" w:hAnsi="Times New Roman" w:cs="Times New Roman"/>
          <w:sz w:val="32"/>
          <w:szCs w:val="32"/>
        </w:rPr>
        <w:t xml:space="preserve">: учебник / под ред.: И. Б. Новицкого, И. С.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Перетерского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; сост.: И. С.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Перетерский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 [и др.]. - М.: ИД «Юриспруденция», 2008. - 464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0AE6">
        <w:rPr>
          <w:rFonts w:ascii="Times New Roman" w:hAnsi="Times New Roman" w:cs="Times New Roman"/>
          <w:sz w:val="32"/>
          <w:szCs w:val="32"/>
        </w:rPr>
        <w:t>Римское</w:t>
      </w:r>
      <w:r w:rsidRPr="00240AE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частное право</w:t>
      </w:r>
      <w:r w:rsidRPr="00240AE6">
        <w:rPr>
          <w:rFonts w:ascii="Times New Roman" w:hAnsi="Times New Roman" w:cs="Times New Roman"/>
          <w:sz w:val="32"/>
          <w:szCs w:val="32"/>
        </w:rPr>
        <w:t xml:space="preserve">: учебник / под ред.: И. Б. Новицкого, И. С.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Перетерского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; сост.: И. С.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Перетерский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240AE6">
        <w:rPr>
          <w:rFonts w:ascii="Times New Roman" w:hAnsi="Times New Roman" w:cs="Times New Roman"/>
          <w:sz w:val="32"/>
          <w:szCs w:val="32"/>
        </w:rPr>
        <w:t>Краснокутский</w:t>
      </w:r>
      <w:proofErr w:type="spellEnd"/>
      <w:r w:rsidRPr="00240AE6">
        <w:rPr>
          <w:rFonts w:ascii="Times New Roman" w:hAnsi="Times New Roman" w:cs="Times New Roman"/>
          <w:sz w:val="32"/>
          <w:szCs w:val="32"/>
        </w:rPr>
        <w:t>, И. Б. Новицкий; ред. И.С. Розенталь. - М.: ИД «Юриспруденция», 2005. - 448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Санфилиппо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Ч. 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 римского частного права: учебник / Ч.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Санфилиппо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Норма, 2007. - 464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Санфилиппо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Чезаре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 римского частного права: учебник /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Чезаре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Санфилиппо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ред. Д. В.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Дождев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Изд-во БЕК, 2000. - 400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Сафаров, Р. А.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учебник / Р. А. Сафаров. - Ростов н/Д.: Феникс, 2008. - 408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Седаков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С. Ю.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учебное пособие / С. Ю.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Седаков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 - М.: Проспект, 2010. - 128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Седаков</w:t>
      </w:r>
      <w:proofErr w:type="spellEnd"/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С. Ю. Римское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право: учебное пособие / С. Ю.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Седаков</w:t>
      </w:r>
      <w:proofErr w:type="spell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Проспект, 2011. - 128 с. 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Смирнова, Н. Н.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Римское право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конспект лекций / Н. Н. Смирнова. - СПб</w:t>
      </w:r>
      <w:proofErr w:type="gram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 :</w:t>
      </w:r>
      <w:proofErr w:type="gram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Изд-во Михайлова В. А., 2003. - 80 с.</w:t>
      </w:r>
    </w:p>
    <w:p w:rsidR="00240AE6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0AE6" w:rsidRPr="004C6DD5" w:rsidRDefault="00240AE6" w:rsidP="0024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0A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Тархов, В. А.</w:t>
      </w:r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Римское частное право.: учебное пособие / В. А. Тархов. - 3 изд., </w:t>
      </w:r>
      <w:proofErr w:type="spell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</w:t>
      </w:r>
      <w:proofErr w:type="spellEnd"/>
      <w:proofErr w:type="gramStart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40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- Саратов.: СГАП, 2003. - 224 с.</w:t>
      </w:r>
      <w:r w:rsidRPr="004C6D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EA5AE2" w:rsidRPr="004C6DD5" w:rsidRDefault="00EA5AE2" w:rsidP="00A83C39">
      <w:pPr>
        <w:pStyle w:val="1"/>
        <w:rPr>
          <w:rFonts w:eastAsia="Times New Roman"/>
          <w:lang w:eastAsia="ru-RU"/>
        </w:rPr>
      </w:pPr>
      <w:bookmarkStart w:id="3" w:name="_Toc535332658"/>
      <w:r w:rsidRPr="004C6DD5">
        <w:rPr>
          <w:rFonts w:eastAsia="Times New Roman"/>
          <w:lang w:eastAsia="ru-RU"/>
        </w:rPr>
        <w:lastRenderedPageBreak/>
        <w:t>Научные издания</w:t>
      </w:r>
      <w:bookmarkEnd w:id="3"/>
      <w:r w:rsidRPr="004C6DD5">
        <w:rPr>
          <w:rFonts w:eastAsia="Times New Roman"/>
          <w:lang w:eastAsia="ru-RU"/>
        </w:rPr>
        <w:t xml:space="preserve"> </w:t>
      </w:r>
    </w:p>
    <w:p w:rsidR="00555152" w:rsidRPr="004C6DD5" w:rsidRDefault="00555152" w:rsidP="004C6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3C39">
        <w:rPr>
          <w:rFonts w:ascii="Times New Roman" w:hAnsi="Times New Roman" w:cs="Times New Roman"/>
          <w:bCs/>
          <w:sz w:val="32"/>
          <w:szCs w:val="32"/>
        </w:rPr>
        <w:t>Дигесты Юстиниана. Том</w:t>
      </w:r>
      <w:r w:rsidRPr="00A83C39">
        <w:rPr>
          <w:rFonts w:ascii="Times New Roman" w:hAnsi="Times New Roman" w:cs="Times New Roman"/>
          <w:sz w:val="32"/>
          <w:szCs w:val="32"/>
        </w:rPr>
        <w:t xml:space="preserve"> 1.: Научное издание / </w:t>
      </w:r>
      <w:proofErr w:type="spellStart"/>
      <w:r w:rsidRPr="00A83C39">
        <w:rPr>
          <w:rFonts w:ascii="Times New Roman" w:hAnsi="Times New Roman" w:cs="Times New Roman"/>
          <w:sz w:val="32"/>
          <w:szCs w:val="32"/>
        </w:rPr>
        <w:t>отв.ред</w:t>
      </w:r>
      <w:proofErr w:type="spellEnd"/>
      <w:r w:rsidRPr="00A83C39">
        <w:rPr>
          <w:rFonts w:ascii="Times New Roman" w:hAnsi="Times New Roman" w:cs="Times New Roman"/>
          <w:sz w:val="32"/>
          <w:szCs w:val="32"/>
        </w:rPr>
        <w:t xml:space="preserve">. Л. Л. </w:t>
      </w:r>
      <w:proofErr w:type="spellStart"/>
      <w:r w:rsidRPr="00A83C39">
        <w:rPr>
          <w:rFonts w:ascii="Times New Roman" w:hAnsi="Times New Roman" w:cs="Times New Roman"/>
          <w:sz w:val="32"/>
          <w:szCs w:val="32"/>
        </w:rPr>
        <w:t>Кофанов</w:t>
      </w:r>
      <w:proofErr w:type="spellEnd"/>
      <w:r w:rsidRPr="00A83C39">
        <w:rPr>
          <w:rFonts w:ascii="Times New Roman" w:hAnsi="Times New Roman" w:cs="Times New Roman"/>
          <w:sz w:val="32"/>
          <w:szCs w:val="32"/>
        </w:rPr>
        <w:t>. - М.: Статут, 2002. - 584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3C39">
        <w:rPr>
          <w:rFonts w:ascii="Times New Roman" w:hAnsi="Times New Roman" w:cs="Times New Roman"/>
          <w:bCs/>
          <w:sz w:val="32"/>
          <w:szCs w:val="32"/>
        </w:rPr>
        <w:t>Дигесты Юстиниана. Том</w:t>
      </w:r>
      <w:r w:rsidRPr="00A83C39">
        <w:rPr>
          <w:rFonts w:ascii="Times New Roman" w:hAnsi="Times New Roman" w:cs="Times New Roman"/>
          <w:sz w:val="32"/>
          <w:szCs w:val="32"/>
        </w:rPr>
        <w:t xml:space="preserve"> 2.: Научное издание / отв. ред. Л. Л. </w:t>
      </w:r>
      <w:proofErr w:type="spellStart"/>
      <w:r w:rsidRPr="00A83C39">
        <w:rPr>
          <w:rFonts w:ascii="Times New Roman" w:hAnsi="Times New Roman" w:cs="Times New Roman"/>
          <w:sz w:val="32"/>
          <w:szCs w:val="32"/>
        </w:rPr>
        <w:t>Кофанов</w:t>
      </w:r>
      <w:proofErr w:type="spellEnd"/>
      <w:r w:rsidRPr="00A83C39">
        <w:rPr>
          <w:rFonts w:ascii="Times New Roman" w:hAnsi="Times New Roman" w:cs="Times New Roman"/>
          <w:sz w:val="32"/>
          <w:szCs w:val="32"/>
        </w:rPr>
        <w:t>. - М.: Статут, 2003. - 622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3C39">
        <w:rPr>
          <w:rFonts w:ascii="Times New Roman" w:hAnsi="Times New Roman" w:cs="Times New Roman"/>
          <w:bCs/>
          <w:sz w:val="32"/>
          <w:szCs w:val="32"/>
        </w:rPr>
        <w:t>Дигесты Юстиниана. Том</w:t>
      </w:r>
      <w:r w:rsidRPr="00A83C39">
        <w:rPr>
          <w:rFonts w:ascii="Times New Roman" w:hAnsi="Times New Roman" w:cs="Times New Roman"/>
          <w:sz w:val="32"/>
          <w:szCs w:val="32"/>
        </w:rPr>
        <w:t xml:space="preserve"> 3.: Научное издание / отв. ред. Л. Л. </w:t>
      </w:r>
      <w:proofErr w:type="spellStart"/>
      <w:r w:rsidRPr="00A83C39">
        <w:rPr>
          <w:rFonts w:ascii="Times New Roman" w:hAnsi="Times New Roman" w:cs="Times New Roman"/>
          <w:sz w:val="32"/>
          <w:szCs w:val="32"/>
        </w:rPr>
        <w:t>Кофанов</w:t>
      </w:r>
      <w:proofErr w:type="spellEnd"/>
      <w:r w:rsidRPr="00A83C39">
        <w:rPr>
          <w:rFonts w:ascii="Times New Roman" w:hAnsi="Times New Roman" w:cs="Times New Roman"/>
          <w:sz w:val="32"/>
          <w:szCs w:val="32"/>
        </w:rPr>
        <w:t>. - М.: Статут, 2003. - 780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Дождев</w:t>
      </w:r>
      <w:proofErr w:type="spellEnd"/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Д. В.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Основание защиты владения в римском праве: монография / Д. В. </w:t>
      </w:r>
      <w:proofErr w:type="spellStart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Дождев</w:t>
      </w:r>
      <w:proofErr w:type="spellEnd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Изд-во </w:t>
      </w:r>
      <w:proofErr w:type="gramStart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>Ин-та</w:t>
      </w:r>
      <w:proofErr w:type="gramEnd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гос. и права РАН, 1996. - 496 с. 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Ельяшевич</w:t>
      </w:r>
      <w:proofErr w:type="spellEnd"/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В. Б. 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Избранные труды о юридических лицах, объектах гражданских правоотношений и организации их оборота. В 2 т. / В. Б. </w:t>
      </w:r>
      <w:proofErr w:type="spellStart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Ельяшевич</w:t>
      </w:r>
      <w:proofErr w:type="spellEnd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</w:t>
      </w:r>
      <w:proofErr w:type="spellStart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Статут.Т</w:t>
      </w:r>
      <w:proofErr w:type="spellEnd"/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>. 1. - 2007. - 492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3C39">
        <w:rPr>
          <w:rFonts w:ascii="Times New Roman" w:hAnsi="Times New Roman" w:cs="Times New Roman"/>
          <w:bCs/>
          <w:sz w:val="32"/>
          <w:szCs w:val="32"/>
        </w:rPr>
        <w:t>Институции Юстиниана</w:t>
      </w:r>
      <w:r w:rsidRPr="00A83C39">
        <w:rPr>
          <w:rFonts w:ascii="Times New Roman" w:hAnsi="Times New Roman" w:cs="Times New Roman"/>
          <w:sz w:val="32"/>
          <w:szCs w:val="32"/>
        </w:rPr>
        <w:t xml:space="preserve">/ под ред.: Л. Л. </w:t>
      </w:r>
      <w:proofErr w:type="spellStart"/>
      <w:r w:rsidRPr="00A83C39">
        <w:rPr>
          <w:rFonts w:ascii="Times New Roman" w:hAnsi="Times New Roman" w:cs="Times New Roman"/>
          <w:sz w:val="32"/>
          <w:szCs w:val="32"/>
        </w:rPr>
        <w:t>Кофанова</w:t>
      </w:r>
      <w:proofErr w:type="spellEnd"/>
      <w:r w:rsidRPr="00A83C39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A83C39">
        <w:rPr>
          <w:rFonts w:ascii="Times New Roman" w:hAnsi="Times New Roman" w:cs="Times New Roman"/>
          <w:sz w:val="32"/>
          <w:szCs w:val="32"/>
        </w:rPr>
        <w:t>Томсинова</w:t>
      </w:r>
      <w:proofErr w:type="spellEnd"/>
      <w:r w:rsidRPr="00A83C39">
        <w:rPr>
          <w:rFonts w:ascii="Times New Roman" w:hAnsi="Times New Roman" w:cs="Times New Roman"/>
          <w:sz w:val="32"/>
          <w:szCs w:val="32"/>
        </w:rPr>
        <w:t>. - М.: Зерцало, 1998. - 400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Копылов, А. В.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Вещные права на землю в </w:t>
      </w:r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римском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русском дореволюционном и современном российском гражданском праве: монография / А. В. Копылов. - М.: Статут, 2000. - 255 с. 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Кривцов, А. С.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Абстрактные и материальные обязательства в </w:t>
      </w:r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римском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современном гражданском праве: монография / А. С. Кривцов. - М.: Статут, 2003. - 314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Покровский, И. А.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История римского права / И. А. Покровский. - М.: Статут, 2004. - 540 с.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3C39" w:rsidRPr="00A83C39" w:rsidRDefault="00A83C39" w:rsidP="00A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Суворов, Н. С.</w:t>
      </w:r>
      <w:r w:rsidRPr="00A83C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юридических лицах по римскому праву / Н. С. Суворов. - М.: Статут, 2000. - 299 с. </w:t>
      </w:r>
    </w:p>
    <w:p w:rsidR="00555152" w:rsidRPr="004C6DD5" w:rsidRDefault="00555152" w:rsidP="004C6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6D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1802D8" w:rsidRPr="004C6DD5" w:rsidRDefault="001802D8" w:rsidP="00A83C39">
      <w:pPr>
        <w:pStyle w:val="1"/>
        <w:rPr>
          <w:rFonts w:eastAsia="Times New Roman"/>
          <w:lang w:eastAsia="ru-RU"/>
        </w:rPr>
      </w:pPr>
      <w:bookmarkStart w:id="4" w:name="_Toc535332659"/>
      <w:r w:rsidRPr="004C6DD5">
        <w:rPr>
          <w:rFonts w:eastAsia="Times New Roman"/>
          <w:lang w:eastAsia="ru-RU"/>
        </w:rPr>
        <w:lastRenderedPageBreak/>
        <w:t>Статьи</w:t>
      </w:r>
      <w:bookmarkEnd w:id="4"/>
    </w:p>
    <w:p w:rsidR="004C6DD5" w:rsidRPr="004C6DD5" w:rsidRDefault="004C6DD5" w:rsidP="004C6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Батрова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Т.А. Правовое регулирование торговли в Древнем Риме // Внешнеторговое право.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2009.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2.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42.</w:t>
      </w: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Бейн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А.К. Наследование выморочного имущества в Российской Федерации: историко-правовой аспект // Ленинградский юридический журнал.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2018.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2.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87 - 94.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Бибиков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А.И. Римская правовая модель права застройки и ее восприятие в отечественной доктрине и законодательстве // 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2015.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41 - 50.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Бирюков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А.А. Иски и интердикты о защите сервитутов в римском праве // Юрист.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2015.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24.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12 - 15.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Васильев А.А. История римской правовой доктрины//История государства и права. -  2007. - N 17.</w:t>
      </w: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Гвоздева</w:t>
      </w:r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Т.Б., Гвоздева</w:t>
      </w:r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И.А. Ветеранские ассигнации в римском земельном праве // Современный юрист.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2016.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79 - 86.</w:t>
      </w:r>
    </w:p>
    <w:p w:rsidR="005057AD" w:rsidRPr="004C6DD5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Глушаченко</w:t>
      </w:r>
      <w:proofErr w:type="spellEnd"/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С.Б., Смирнова</w:t>
      </w:r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К.В. Институт ипотеки в Древнем Риме </w:t>
      </w:r>
      <w:r w:rsidR="005057AD">
        <w:rPr>
          <w:rFonts w:ascii="Times New Roman" w:hAnsi="Times New Roman" w:cs="Times New Roman"/>
          <w:sz w:val="32"/>
          <w:szCs w:val="32"/>
        </w:rPr>
        <w:t xml:space="preserve">//История государства и права. - 2008. - </w:t>
      </w:r>
      <w:r w:rsidRPr="004C6DD5">
        <w:rPr>
          <w:rFonts w:ascii="Times New Roman" w:hAnsi="Times New Roman" w:cs="Times New Roman"/>
          <w:sz w:val="32"/>
          <w:szCs w:val="32"/>
        </w:rPr>
        <w:t>N 5.</w:t>
      </w:r>
    </w:p>
    <w:p w:rsidR="005057AD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Голубцова</w:t>
      </w:r>
      <w:proofErr w:type="spellEnd"/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Ю.А. Понятие вины в римском частном праве и его восприятие в российском гражданском законодательстве // Вестник Пермского университета. Юридические науки.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2013.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4.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155 - 161.</w:t>
      </w:r>
    </w:p>
    <w:p w:rsidR="005057AD" w:rsidRDefault="005057AD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Демиева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C6DD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Г. О некоторых современных проблемах развития доктрины гражданского права// Юрист.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- 2018.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 xml:space="preserve">- </w:t>
      </w:r>
      <w:r w:rsidR="005057AD">
        <w:rPr>
          <w:rFonts w:ascii="Times New Roman" w:hAnsi="Times New Roman" w:cs="Times New Roman"/>
          <w:sz w:val="32"/>
          <w:szCs w:val="32"/>
        </w:rPr>
        <w:t>N</w:t>
      </w:r>
      <w:r w:rsidRPr="004C6DD5">
        <w:rPr>
          <w:rFonts w:ascii="Times New Roman" w:hAnsi="Times New Roman" w:cs="Times New Roman"/>
          <w:sz w:val="32"/>
          <w:szCs w:val="32"/>
        </w:rPr>
        <w:t xml:space="preserve"> 6.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 14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20</w:t>
      </w:r>
      <w:r w:rsidR="005057AD">
        <w:rPr>
          <w:rFonts w:ascii="Times New Roman" w:hAnsi="Times New Roman" w:cs="Times New Roman"/>
          <w:sz w:val="32"/>
          <w:szCs w:val="32"/>
        </w:rPr>
        <w:t>.</w:t>
      </w:r>
    </w:p>
    <w:p w:rsidR="005057AD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Дмитриевский</w:t>
      </w:r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Н. Владение в Древнем Риме // ЭЖ-Юрист.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2011.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N 4.</w:t>
      </w:r>
      <w:r w:rsidR="005057AD">
        <w:rPr>
          <w:rFonts w:ascii="Times New Roman" w:hAnsi="Times New Roman" w:cs="Times New Roman"/>
          <w:sz w:val="32"/>
          <w:szCs w:val="32"/>
        </w:rPr>
        <w:t xml:space="preserve"> -</w:t>
      </w:r>
      <w:r w:rsidRPr="004C6DD5">
        <w:rPr>
          <w:rFonts w:ascii="Times New Roman" w:hAnsi="Times New Roman" w:cs="Times New Roman"/>
          <w:sz w:val="32"/>
          <w:szCs w:val="32"/>
        </w:rPr>
        <w:t xml:space="preserve"> С. 7.</w:t>
      </w: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lastRenderedPageBreak/>
        <w:t>Ермолович</w:t>
      </w:r>
      <w:proofErr w:type="spellEnd"/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В.И. Договор найма в праве Древнего Рима и стран средневековой континентальной Европы: сравнительный анализ // Российский юридический журнал.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2014.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6. </w:t>
      </w:r>
      <w:r w:rsidR="005057AD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169 - 176.</w:t>
      </w:r>
    </w:p>
    <w:p w:rsidR="005057AD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Зайцева</w:t>
      </w:r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Л.А., Зайцева</w:t>
      </w:r>
      <w:r w:rsidR="005057AD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Л.В. 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Рецепированное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 римское </w:t>
      </w:r>
      <w:proofErr w:type="gramStart"/>
      <w:r w:rsidRPr="004C6DD5">
        <w:rPr>
          <w:rFonts w:ascii="Times New Roman" w:hAnsi="Times New Roman" w:cs="Times New Roman"/>
          <w:sz w:val="32"/>
          <w:szCs w:val="32"/>
        </w:rPr>
        <w:t>право</w:t>
      </w:r>
      <w:proofErr w:type="gramEnd"/>
      <w:r w:rsidRPr="004C6DD5">
        <w:rPr>
          <w:rFonts w:ascii="Times New Roman" w:hAnsi="Times New Roman" w:cs="Times New Roman"/>
          <w:sz w:val="32"/>
          <w:szCs w:val="32"/>
        </w:rPr>
        <w:t xml:space="preserve"> как один из основополагающих источников германского права // История государства и права. 2015. N 18. С. 14 - 18.</w:t>
      </w:r>
    </w:p>
    <w:p w:rsidR="005057AD" w:rsidRPr="004C6DD5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Захарова, Д.И. Экстраординарный римский гражданский процесс как наиболее технологичное средство для защиты прав// История государства и права.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2011.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5057AD" w:rsidRPr="005057AD">
        <w:rPr>
          <w:rFonts w:ascii="Times New Roman" w:hAnsi="Times New Roman" w:cs="Times New Roman"/>
          <w:sz w:val="32"/>
          <w:szCs w:val="32"/>
        </w:rPr>
        <w:t xml:space="preserve"> </w:t>
      </w:r>
      <w:r w:rsidR="005057AD">
        <w:rPr>
          <w:rFonts w:ascii="Times New Roman" w:hAnsi="Times New Roman" w:cs="Times New Roman"/>
          <w:sz w:val="32"/>
          <w:szCs w:val="32"/>
        </w:rPr>
        <w:t>N</w:t>
      </w:r>
      <w:r w:rsidRPr="004C6DD5">
        <w:rPr>
          <w:rFonts w:ascii="Times New Roman" w:hAnsi="Times New Roman" w:cs="Times New Roman"/>
          <w:sz w:val="32"/>
          <w:szCs w:val="32"/>
        </w:rPr>
        <w:t xml:space="preserve"> 23.</w:t>
      </w:r>
      <w:r w:rsidR="005057AD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 6</w:t>
      </w:r>
      <w:r w:rsidR="005057AD">
        <w:rPr>
          <w:rFonts w:ascii="Times New Roman" w:hAnsi="Times New Roman" w:cs="Times New Roman"/>
          <w:sz w:val="32"/>
          <w:szCs w:val="32"/>
        </w:rPr>
        <w:t xml:space="preserve"> – </w:t>
      </w:r>
      <w:r w:rsidRPr="004C6DD5">
        <w:rPr>
          <w:rFonts w:ascii="Times New Roman" w:hAnsi="Times New Roman" w:cs="Times New Roman"/>
          <w:sz w:val="32"/>
          <w:szCs w:val="32"/>
        </w:rPr>
        <w:t>8</w:t>
      </w:r>
      <w:r w:rsidR="005057AD">
        <w:rPr>
          <w:rFonts w:ascii="Times New Roman" w:hAnsi="Times New Roman" w:cs="Times New Roman"/>
          <w:sz w:val="32"/>
          <w:szCs w:val="32"/>
        </w:rPr>
        <w:t>.</w:t>
      </w:r>
    </w:p>
    <w:p w:rsidR="005057AD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Иванов</w:t>
      </w:r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А.А., Матиенко</w:t>
      </w:r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Т.Л. Становление системы политического сыска в Древнем Риме // История государства и права</w:t>
      </w:r>
      <w:r w:rsidR="00F02AA0">
        <w:rPr>
          <w:rFonts w:ascii="Times New Roman" w:hAnsi="Times New Roman" w:cs="Times New Roman"/>
          <w:sz w:val="32"/>
          <w:szCs w:val="32"/>
        </w:rPr>
        <w:t xml:space="preserve">. - 2008. - </w:t>
      </w:r>
      <w:r w:rsidRPr="004C6DD5">
        <w:rPr>
          <w:rFonts w:ascii="Times New Roman" w:hAnsi="Times New Roman" w:cs="Times New Roman"/>
          <w:sz w:val="32"/>
          <w:szCs w:val="32"/>
        </w:rPr>
        <w:t>N 4</w:t>
      </w:r>
      <w:r w:rsidR="00F02AA0">
        <w:rPr>
          <w:rFonts w:ascii="Times New Roman" w:hAnsi="Times New Roman" w:cs="Times New Roman"/>
          <w:sz w:val="32"/>
          <w:szCs w:val="32"/>
        </w:rPr>
        <w:t>.</w:t>
      </w:r>
    </w:p>
    <w:p w:rsidR="005057AD" w:rsidRDefault="005057AD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Иглин</w:t>
      </w:r>
      <w:proofErr w:type="spellEnd"/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А.В. Международное римское право // История государства и права.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2</w:t>
      </w:r>
      <w:r w:rsidR="00F02AA0">
        <w:rPr>
          <w:rFonts w:ascii="Times New Roman" w:hAnsi="Times New Roman" w:cs="Times New Roman"/>
          <w:sz w:val="32"/>
          <w:szCs w:val="32"/>
        </w:rPr>
        <w:t xml:space="preserve">015. 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4.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35 - 39.</w:t>
      </w:r>
    </w:p>
    <w:p w:rsidR="005057AD" w:rsidRDefault="005057AD" w:rsidP="00F02A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Капустянский</w:t>
      </w:r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В.Д. Оправдание в Древнем мире // История государства и права.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2015.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14.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44 - 49.</w:t>
      </w:r>
    </w:p>
    <w:p w:rsidR="00F02AA0" w:rsidRPr="004C6DD5" w:rsidRDefault="00F02AA0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Копылов</w:t>
      </w:r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А.В. Дарение на случай смерти: сравнительно-правовой анализ // Наследственное право.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2017.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7 - 10.</w:t>
      </w:r>
    </w:p>
    <w:p w:rsidR="00F02AA0" w:rsidRPr="004C6DD5" w:rsidRDefault="00F02AA0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Копылов</w:t>
      </w:r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А.В. Особенности исковой защиты легата в римском частном и современном российском гражданском праве // Вестник гражданского процесса.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2016.</w:t>
      </w:r>
      <w:r w:rsidR="00F02AA0">
        <w:rPr>
          <w:rFonts w:ascii="Times New Roman" w:hAnsi="Times New Roman" w:cs="Times New Roman"/>
          <w:sz w:val="32"/>
          <w:szCs w:val="32"/>
        </w:rPr>
        <w:t xml:space="preserve"> -</w:t>
      </w:r>
      <w:r w:rsidRPr="004C6DD5">
        <w:rPr>
          <w:rFonts w:ascii="Times New Roman" w:hAnsi="Times New Roman" w:cs="Times New Roman"/>
          <w:sz w:val="32"/>
          <w:szCs w:val="32"/>
        </w:rPr>
        <w:t xml:space="preserve"> N 5. </w:t>
      </w:r>
      <w:r w:rsidR="00F02AA0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152 - 163.</w:t>
      </w:r>
    </w:p>
    <w:p w:rsidR="00F02AA0" w:rsidRPr="004C6DD5" w:rsidRDefault="00F02AA0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Коровяковский</w:t>
      </w:r>
      <w:proofErr w:type="spellEnd"/>
      <w:r w:rsidR="00F02AA0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Д.Г. Развивающаяся система идей и воззрений на высшее юридическое образование как философско-правовой и социальный феномен в Древние века // История государства и права.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2015.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13.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8 - 13.</w:t>
      </w:r>
    </w:p>
    <w:p w:rsidR="00F02AA0" w:rsidRPr="004C6DD5" w:rsidRDefault="00F02AA0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Короткова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П.Е. Об адвокатуре и адвокатской тайне в древних государствах // Адвокатская практика.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2009.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5.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47 - 48.</w:t>
      </w:r>
    </w:p>
    <w:p w:rsidR="00F02AA0" w:rsidRPr="004C6DD5" w:rsidRDefault="00F02AA0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lastRenderedPageBreak/>
        <w:t>Куликова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Ю.В. Узурпатор и узурпация власти в представлении античной историографии // История государства и права. 2011. N 24. С. 2 - 4.</w:t>
      </w:r>
    </w:p>
    <w:p w:rsidR="00B32014" w:rsidRDefault="00B32014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Макаров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С.Ю. Вечность проблем адвокатской этики на примере деятельности адвокатов Древнего Рима // Адвокатская практика.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2010.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5.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23 - 26.</w:t>
      </w:r>
    </w:p>
    <w:p w:rsidR="00B32014" w:rsidRDefault="00B32014" w:rsidP="00B32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Медведев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В.Г. Развитие уголовного права, суда и процесса в Древнем Риме в период республики // Международное уголовное право и международная юстиция.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2013.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4.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25 - 29.</w:t>
      </w:r>
    </w:p>
    <w:p w:rsidR="00B32014" w:rsidRPr="004C6DD5" w:rsidRDefault="00B32014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Медведев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В.Г. Система органов власти и управления в публичном праве Римской республики // Общество и право.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2010.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19 - 23.</w:t>
      </w:r>
    </w:p>
    <w:p w:rsidR="00B32014" w:rsidRPr="004C6DD5" w:rsidRDefault="00B32014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Медведев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В.Г. 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Сулланская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 "конституция" // История государства и права.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2014.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13.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52 - 58.</w:t>
      </w:r>
    </w:p>
    <w:p w:rsidR="00B32014" w:rsidRPr="004C6DD5" w:rsidRDefault="00B32014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Медведев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В.Г. Уголовный суд и процесс в Древнем Риме в архаический период // Общество и право.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2010.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3.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13 - 16.</w:t>
      </w:r>
    </w:p>
    <w:p w:rsidR="00B32014" w:rsidRPr="004C6DD5" w:rsidRDefault="00B32014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Медведев</w:t>
      </w:r>
      <w:r w:rsidR="00B32014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В.Г. Уголовный суд и процесс в Древнем Риме в период империи // Российский юридический журнал.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2011.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3. </w:t>
      </w:r>
      <w:r w:rsidR="00B32014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219 - 223.</w:t>
      </w:r>
    </w:p>
    <w:p w:rsidR="00B32014" w:rsidRPr="004C6DD5" w:rsidRDefault="00B32014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Насыров, Р.В. О проблеме адекватного (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немодернизированного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>) восприятия классического римского права// История государства и права.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2013.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 xml:space="preserve">- </w:t>
      </w:r>
      <w:r w:rsidR="0013555A">
        <w:rPr>
          <w:rFonts w:ascii="Times New Roman" w:hAnsi="Times New Roman" w:cs="Times New Roman"/>
          <w:sz w:val="32"/>
          <w:szCs w:val="32"/>
        </w:rPr>
        <w:t>N</w:t>
      </w:r>
      <w:r w:rsidR="0013555A" w:rsidRPr="004C6DD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15.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 2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6</w:t>
      </w:r>
      <w:r w:rsidR="0013555A">
        <w:rPr>
          <w:rFonts w:ascii="Times New Roman" w:hAnsi="Times New Roman" w:cs="Times New Roman"/>
          <w:sz w:val="32"/>
          <w:szCs w:val="32"/>
        </w:rPr>
        <w:t>.</w:t>
      </w:r>
    </w:p>
    <w:p w:rsidR="0013555A" w:rsidRPr="004C6DD5" w:rsidRDefault="0013555A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Недилько</w:t>
      </w:r>
      <w:proofErr w:type="spellEnd"/>
      <w:r w:rsidR="0013555A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Ю.В. Толкование позитивного права с позиций римских юристов</w:t>
      </w:r>
      <w:r w:rsidR="0013555A">
        <w:rPr>
          <w:rFonts w:ascii="Times New Roman" w:hAnsi="Times New Roman" w:cs="Times New Roman"/>
          <w:sz w:val="32"/>
          <w:szCs w:val="32"/>
        </w:rPr>
        <w:t xml:space="preserve"> //</w:t>
      </w:r>
      <w:r w:rsidRPr="004C6DD5">
        <w:rPr>
          <w:rFonts w:ascii="Times New Roman" w:hAnsi="Times New Roman" w:cs="Times New Roman"/>
          <w:sz w:val="32"/>
          <w:szCs w:val="32"/>
        </w:rPr>
        <w:t>Общество и право. -</w:t>
      </w:r>
      <w:r w:rsidR="0013555A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2009. - N 1.</w:t>
      </w:r>
    </w:p>
    <w:p w:rsidR="0013555A" w:rsidRPr="004C6DD5" w:rsidRDefault="0013555A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Новиков</w:t>
      </w:r>
      <w:r w:rsidR="0013555A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К.А. О римском правиле "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эксцепция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 не подлежит действию давности": к одному из разъяснений Пленума ВС РФ // Вестник экономического правосудия Российской Федерации. </w:t>
      </w:r>
      <w:r w:rsidR="0013555A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2016.</w:t>
      </w:r>
      <w:r w:rsidR="0013555A">
        <w:rPr>
          <w:rFonts w:ascii="Times New Roman" w:hAnsi="Times New Roman" w:cs="Times New Roman"/>
          <w:sz w:val="32"/>
          <w:szCs w:val="32"/>
        </w:rPr>
        <w:t xml:space="preserve"> - </w:t>
      </w:r>
      <w:r w:rsidRPr="004C6DD5">
        <w:rPr>
          <w:rFonts w:ascii="Times New Roman" w:hAnsi="Times New Roman" w:cs="Times New Roman"/>
          <w:sz w:val="32"/>
          <w:szCs w:val="32"/>
        </w:rPr>
        <w:t>N 3.</w:t>
      </w:r>
      <w:r w:rsidR="0013555A">
        <w:rPr>
          <w:rFonts w:ascii="Times New Roman" w:hAnsi="Times New Roman" w:cs="Times New Roman"/>
          <w:sz w:val="32"/>
          <w:szCs w:val="32"/>
        </w:rPr>
        <w:t xml:space="preserve"> - </w:t>
      </w:r>
      <w:r w:rsidRPr="004C6DD5">
        <w:rPr>
          <w:rFonts w:ascii="Times New Roman" w:hAnsi="Times New Roman" w:cs="Times New Roman"/>
          <w:sz w:val="32"/>
          <w:szCs w:val="32"/>
        </w:rPr>
        <w:t>С. 134 - 144.</w:t>
      </w:r>
    </w:p>
    <w:p w:rsidR="0013555A" w:rsidRPr="004C6DD5" w:rsidRDefault="0013555A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lastRenderedPageBreak/>
        <w:t>Оськина</w:t>
      </w:r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И., Лупу</w:t>
      </w:r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 Женский вопрос в римском праве // ЭЖ-Юрист.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2013.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46.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8.</w:t>
      </w:r>
    </w:p>
    <w:p w:rsidR="002178A5" w:rsidRPr="004C6DD5" w:rsidRDefault="002178A5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Панокин</w:t>
      </w:r>
      <w:proofErr w:type="spellEnd"/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А.М. Пересмотр судебных решений в Древней Греции и Древнем Риме // Актуальные проблемы российского права.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2016.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10.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138 - 146.</w:t>
      </w:r>
    </w:p>
    <w:p w:rsidR="002178A5" w:rsidRPr="004C6DD5" w:rsidRDefault="002178A5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Пятки, В.Н. Понятие и роль правовых фикций в праве Древнего Рима// История государства и права.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- 2014.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 xml:space="preserve">- </w:t>
      </w:r>
      <w:r w:rsidR="002178A5">
        <w:rPr>
          <w:rFonts w:ascii="Times New Roman" w:hAnsi="Times New Roman" w:cs="Times New Roman"/>
          <w:sz w:val="32"/>
          <w:szCs w:val="32"/>
        </w:rPr>
        <w:t>N</w:t>
      </w:r>
      <w:r w:rsidRPr="004C6DD5">
        <w:rPr>
          <w:rFonts w:ascii="Times New Roman" w:hAnsi="Times New Roman" w:cs="Times New Roman"/>
          <w:sz w:val="32"/>
          <w:szCs w:val="32"/>
        </w:rPr>
        <w:t xml:space="preserve"> 7.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 33</w:t>
      </w:r>
      <w:r w:rsidR="002178A5">
        <w:rPr>
          <w:rFonts w:ascii="Times New Roman" w:hAnsi="Times New Roman" w:cs="Times New Roman"/>
          <w:sz w:val="32"/>
          <w:szCs w:val="32"/>
        </w:rPr>
        <w:t xml:space="preserve"> – </w:t>
      </w:r>
      <w:r w:rsidRPr="004C6DD5">
        <w:rPr>
          <w:rFonts w:ascii="Times New Roman" w:hAnsi="Times New Roman" w:cs="Times New Roman"/>
          <w:sz w:val="32"/>
          <w:szCs w:val="32"/>
        </w:rPr>
        <w:t>37</w:t>
      </w:r>
      <w:r w:rsidR="002178A5">
        <w:rPr>
          <w:rFonts w:ascii="Times New Roman" w:hAnsi="Times New Roman" w:cs="Times New Roman"/>
          <w:sz w:val="32"/>
          <w:szCs w:val="32"/>
        </w:rPr>
        <w:t>.</w:t>
      </w:r>
    </w:p>
    <w:p w:rsidR="002178A5" w:rsidRPr="004C6DD5" w:rsidRDefault="002178A5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Пяткин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 В.Н. Понятие и роль правовых фикций в праве Древнего Рима // История государства и права. 2014. N 7. С. 33 - 37.</w:t>
      </w:r>
    </w:p>
    <w:p w:rsidR="002178A5" w:rsidRPr="004C6DD5" w:rsidRDefault="002178A5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Рехтина</w:t>
      </w:r>
      <w:proofErr w:type="spellEnd"/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И.В. Правовая определенность (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res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judicata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 xml:space="preserve">) в истории права Древнего Рима // История государства и права.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2011.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22.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43 - 47.</w:t>
      </w:r>
    </w:p>
    <w:p w:rsidR="002178A5" w:rsidRPr="004C6DD5" w:rsidRDefault="002178A5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Руденко</w:t>
      </w:r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В.Н. На пути к беспристрастному правосудию (о роли жребия в судебной системе Древнего Рима) // Российский юридический журнал.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2012.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5.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209 - 219.</w:t>
      </w:r>
    </w:p>
    <w:p w:rsidR="002178A5" w:rsidRPr="004C6DD5" w:rsidRDefault="002178A5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Рыбакова</w:t>
      </w:r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Ю.А. Институт узуфрукта в правовых системах Древнего Рима, Франции и Германии: сравнительно-правовой анализ // Юрист.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2013.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12. </w:t>
      </w:r>
      <w:r w:rsidR="002178A5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44 - 46.</w:t>
      </w:r>
    </w:p>
    <w:p w:rsidR="002178A5" w:rsidRPr="004C6DD5" w:rsidRDefault="002178A5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Слободян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>, С.А. Естественное начало существования физического лица по римскому праву// История государства и права.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- 2011.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 xml:space="preserve">- </w:t>
      </w:r>
      <w:r w:rsidR="002178A5">
        <w:rPr>
          <w:rFonts w:ascii="Times New Roman" w:hAnsi="Times New Roman" w:cs="Times New Roman"/>
          <w:sz w:val="32"/>
          <w:szCs w:val="32"/>
        </w:rPr>
        <w:t>N</w:t>
      </w:r>
      <w:r w:rsidRPr="004C6DD5">
        <w:rPr>
          <w:rFonts w:ascii="Times New Roman" w:hAnsi="Times New Roman" w:cs="Times New Roman"/>
          <w:sz w:val="32"/>
          <w:szCs w:val="32"/>
        </w:rPr>
        <w:t xml:space="preserve"> 23.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</w:t>
      </w:r>
      <w:r w:rsidR="002178A5">
        <w:rPr>
          <w:rFonts w:ascii="Times New Roman" w:hAnsi="Times New Roman" w:cs="Times New Roman"/>
          <w:sz w:val="32"/>
          <w:szCs w:val="32"/>
        </w:rPr>
        <w:t xml:space="preserve"> – </w:t>
      </w:r>
      <w:r w:rsidRPr="004C6DD5">
        <w:rPr>
          <w:rFonts w:ascii="Times New Roman" w:hAnsi="Times New Roman" w:cs="Times New Roman"/>
          <w:sz w:val="32"/>
          <w:szCs w:val="32"/>
        </w:rPr>
        <w:t>5</w:t>
      </w:r>
      <w:r w:rsidR="002178A5">
        <w:rPr>
          <w:rFonts w:ascii="Times New Roman" w:hAnsi="Times New Roman" w:cs="Times New Roman"/>
          <w:sz w:val="32"/>
          <w:szCs w:val="32"/>
        </w:rPr>
        <w:t>.</w:t>
      </w:r>
    </w:p>
    <w:p w:rsidR="002178A5" w:rsidRPr="004C6DD5" w:rsidRDefault="002178A5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Слободян</w:t>
      </w:r>
      <w:proofErr w:type="spellEnd"/>
      <w:r w:rsidRPr="004C6DD5">
        <w:rPr>
          <w:rFonts w:ascii="Times New Roman" w:hAnsi="Times New Roman" w:cs="Times New Roman"/>
          <w:sz w:val="32"/>
          <w:szCs w:val="32"/>
        </w:rPr>
        <w:t>, С.А. Искусственное начало существования физического лица по римскому праву// История государства и права.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2012.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 xml:space="preserve">- </w:t>
      </w:r>
      <w:r w:rsidR="002178A5">
        <w:rPr>
          <w:rFonts w:ascii="Times New Roman" w:hAnsi="Times New Roman" w:cs="Times New Roman"/>
          <w:sz w:val="32"/>
          <w:szCs w:val="32"/>
        </w:rPr>
        <w:t>N</w:t>
      </w:r>
      <w:r w:rsidRPr="004C6DD5">
        <w:rPr>
          <w:rFonts w:ascii="Times New Roman" w:hAnsi="Times New Roman" w:cs="Times New Roman"/>
          <w:sz w:val="32"/>
          <w:szCs w:val="32"/>
        </w:rPr>
        <w:t xml:space="preserve"> 4.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 11</w:t>
      </w:r>
      <w:r w:rsidR="002178A5">
        <w:rPr>
          <w:rFonts w:ascii="Times New Roman" w:hAnsi="Times New Roman" w:cs="Times New Roman"/>
          <w:sz w:val="32"/>
          <w:szCs w:val="32"/>
        </w:rPr>
        <w:t xml:space="preserve"> – </w:t>
      </w:r>
      <w:r w:rsidRPr="004C6DD5">
        <w:rPr>
          <w:rFonts w:ascii="Times New Roman" w:hAnsi="Times New Roman" w:cs="Times New Roman"/>
          <w:sz w:val="32"/>
          <w:szCs w:val="32"/>
        </w:rPr>
        <w:t>18</w:t>
      </w:r>
      <w:r w:rsidR="002178A5">
        <w:rPr>
          <w:rFonts w:ascii="Times New Roman" w:hAnsi="Times New Roman" w:cs="Times New Roman"/>
          <w:sz w:val="32"/>
          <w:szCs w:val="32"/>
        </w:rPr>
        <w:t>.</w:t>
      </w:r>
    </w:p>
    <w:p w:rsidR="002178A5" w:rsidRPr="004C6DD5" w:rsidRDefault="002178A5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Default="00A83C39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Тузов, Д.О. Категории римского права в русском издании Дигест Юстиниана// Журнал российского права.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2007.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2178A5">
        <w:rPr>
          <w:rFonts w:ascii="Times New Roman" w:hAnsi="Times New Roman" w:cs="Times New Roman"/>
          <w:sz w:val="32"/>
          <w:szCs w:val="32"/>
        </w:rPr>
        <w:t xml:space="preserve"> N</w:t>
      </w:r>
      <w:r w:rsidRPr="004C6DD5">
        <w:rPr>
          <w:rFonts w:ascii="Times New Roman" w:hAnsi="Times New Roman" w:cs="Times New Roman"/>
          <w:sz w:val="32"/>
          <w:szCs w:val="32"/>
        </w:rPr>
        <w:t xml:space="preserve"> 6.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 С. 117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-</w:t>
      </w:r>
      <w:r w:rsidR="002178A5">
        <w:rPr>
          <w:rFonts w:ascii="Times New Roman" w:hAnsi="Times New Roman" w:cs="Times New Roman"/>
          <w:sz w:val="32"/>
          <w:szCs w:val="32"/>
        </w:rPr>
        <w:t xml:space="preserve"> </w:t>
      </w:r>
      <w:r w:rsidRPr="004C6DD5">
        <w:rPr>
          <w:rFonts w:ascii="Times New Roman" w:hAnsi="Times New Roman" w:cs="Times New Roman"/>
          <w:sz w:val="32"/>
          <w:szCs w:val="32"/>
        </w:rPr>
        <w:t>131</w:t>
      </w:r>
      <w:r w:rsidR="002178A5">
        <w:rPr>
          <w:rFonts w:ascii="Times New Roman" w:hAnsi="Times New Roman" w:cs="Times New Roman"/>
          <w:sz w:val="32"/>
          <w:szCs w:val="32"/>
        </w:rPr>
        <w:t>.</w:t>
      </w:r>
    </w:p>
    <w:p w:rsidR="002178A5" w:rsidRPr="004C6DD5" w:rsidRDefault="002178A5" w:rsidP="00A8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t>Филимонова</w:t>
      </w:r>
      <w:r w:rsidR="002178A5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И.В. Юридические фикции в древних правовых системах // История государства и права. </w:t>
      </w:r>
      <w:r w:rsidR="00461F98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2015. </w:t>
      </w:r>
      <w:r w:rsidR="00461F98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14. </w:t>
      </w:r>
      <w:r w:rsidR="00461F98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61 - 64.</w:t>
      </w: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DD5">
        <w:rPr>
          <w:rFonts w:ascii="Times New Roman" w:hAnsi="Times New Roman" w:cs="Times New Roman"/>
          <w:sz w:val="32"/>
          <w:szCs w:val="32"/>
        </w:rPr>
        <w:lastRenderedPageBreak/>
        <w:t>Хорунжий</w:t>
      </w:r>
      <w:r w:rsidR="00461F98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С.Н. Место и роль судебных решений в формировании правовой среды Древнего Рима // История государства и права. </w:t>
      </w:r>
      <w:r w:rsidR="00461F98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2014. </w:t>
      </w:r>
      <w:r w:rsidR="00461F98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 xml:space="preserve">N 10. </w:t>
      </w:r>
      <w:r w:rsidR="00461F98">
        <w:rPr>
          <w:rFonts w:ascii="Times New Roman" w:hAnsi="Times New Roman" w:cs="Times New Roman"/>
          <w:sz w:val="32"/>
          <w:szCs w:val="32"/>
        </w:rPr>
        <w:t xml:space="preserve">- </w:t>
      </w:r>
      <w:r w:rsidRPr="004C6DD5">
        <w:rPr>
          <w:rFonts w:ascii="Times New Roman" w:hAnsi="Times New Roman" w:cs="Times New Roman"/>
          <w:sz w:val="32"/>
          <w:szCs w:val="32"/>
        </w:rPr>
        <w:t>С. 32 - 36.</w:t>
      </w:r>
    </w:p>
    <w:p w:rsidR="00461F98" w:rsidRDefault="00461F98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3C39" w:rsidRPr="004C6DD5" w:rsidRDefault="00A83C39" w:rsidP="00A8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6DD5">
        <w:rPr>
          <w:rFonts w:ascii="Times New Roman" w:hAnsi="Times New Roman" w:cs="Times New Roman"/>
          <w:sz w:val="32"/>
          <w:szCs w:val="32"/>
        </w:rPr>
        <w:t>Чибинев</w:t>
      </w:r>
      <w:proofErr w:type="spellEnd"/>
      <w:r w:rsidR="00461F98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В.М., </w:t>
      </w:r>
      <w:proofErr w:type="spellStart"/>
      <w:r w:rsidRPr="004C6DD5">
        <w:rPr>
          <w:rFonts w:ascii="Times New Roman" w:hAnsi="Times New Roman" w:cs="Times New Roman"/>
          <w:sz w:val="32"/>
          <w:szCs w:val="32"/>
        </w:rPr>
        <w:t>Качук</w:t>
      </w:r>
      <w:proofErr w:type="spellEnd"/>
      <w:r w:rsidR="00461F98">
        <w:rPr>
          <w:rFonts w:ascii="Times New Roman" w:hAnsi="Times New Roman" w:cs="Times New Roman"/>
          <w:sz w:val="32"/>
          <w:szCs w:val="32"/>
        </w:rPr>
        <w:t>,</w:t>
      </w:r>
      <w:r w:rsidRPr="004C6DD5">
        <w:rPr>
          <w:rFonts w:ascii="Times New Roman" w:hAnsi="Times New Roman" w:cs="Times New Roman"/>
          <w:sz w:val="32"/>
          <w:szCs w:val="32"/>
        </w:rPr>
        <w:t xml:space="preserve"> В.Н. Институт ипотеки Древнего Рима и Российской империи: сравнительно-правовой анализ//История государства и права. – 2006. - N 12. </w:t>
      </w:r>
    </w:p>
    <w:p w:rsidR="00BF6C09" w:rsidRDefault="00BF6C09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D36" w:rsidRPr="004C6DD5" w:rsidRDefault="004E5D36" w:rsidP="004C6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E5D36" w:rsidRPr="004C6DD5" w:rsidSect="005B0FD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1F" w:rsidRDefault="00B8721F" w:rsidP="005B0FDC">
      <w:pPr>
        <w:spacing w:after="0" w:line="240" w:lineRule="auto"/>
      </w:pPr>
      <w:r>
        <w:separator/>
      </w:r>
    </w:p>
  </w:endnote>
  <w:endnote w:type="continuationSeparator" w:id="0">
    <w:p w:rsidR="00B8721F" w:rsidRDefault="00B8721F" w:rsidP="005B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95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FDC" w:rsidRPr="005B0FDC" w:rsidRDefault="005B0FD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0F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0F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0F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F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0F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1F" w:rsidRDefault="00B8721F" w:rsidP="005B0FDC">
      <w:pPr>
        <w:spacing w:after="0" w:line="240" w:lineRule="auto"/>
      </w:pPr>
      <w:r>
        <w:separator/>
      </w:r>
    </w:p>
  </w:footnote>
  <w:footnote w:type="continuationSeparator" w:id="0">
    <w:p w:rsidR="00B8721F" w:rsidRDefault="00B8721F" w:rsidP="005B0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B"/>
    <w:rsid w:val="00097DC6"/>
    <w:rsid w:val="00125FDD"/>
    <w:rsid w:val="0013555A"/>
    <w:rsid w:val="001802D8"/>
    <w:rsid w:val="002178A5"/>
    <w:rsid w:val="00231D93"/>
    <w:rsid w:val="00240AE6"/>
    <w:rsid w:val="0037291B"/>
    <w:rsid w:val="00461F98"/>
    <w:rsid w:val="00473D7B"/>
    <w:rsid w:val="004C6DD5"/>
    <w:rsid w:val="004E5D36"/>
    <w:rsid w:val="004F0499"/>
    <w:rsid w:val="005006EF"/>
    <w:rsid w:val="005057AD"/>
    <w:rsid w:val="00555152"/>
    <w:rsid w:val="005B0FDC"/>
    <w:rsid w:val="0083456E"/>
    <w:rsid w:val="008522FF"/>
    <w:rsid w:val="00A83C39"/>
    <w:rsid w:val="00B32014"/>
    <w:rsid w:val="00B8721F"/>
    <w:rsid w:val="00BF6C09"/>
    <w:rsid w:val="00D919D9"/>
    <w:rsid w:val="00EA5AE2"/>
    <w:rsid w:val="00F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143"/>
  <w15:chartTrackingRefBased/>
  <w15:docId w15:val="{2DEDE90A-40C1-432A-86E9-F0D1654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DD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2D8"/>
    <w:rPr>
      <w:b/>
      <w:bCs/>
    </w:rPr>
  </w:style>
  <w:style w:type="paragraph" w:styleId="a4">
    <w:name w:val="Normal (Web)"/>
    <w:basedOn w:val="a"/>
    <w:uiPriority w:val="99"/>
    <w:semiHidden/>
    <w:unhideWhenUsed/>
    <w:rsid w:val="004C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D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DD5"/>
    <w:rPr>
      <w:rFonts w:ascii="Times New Roman" w:eastAsiaTheme="majorEastAsia" w:hAnsi="Times New Roman" w:cstheme="majorBidi"/>
      <w:b/>
      <w:sz w:val="40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E5D3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5D36"/>
    <w:pPr>
      <w:spacing w:after="100"/>
    </w:pPr>
  </w:style>
  <w:style w:type="paragraph" w:styleId="a7">
    <w:name w:val="header"/>
    <w:basedOn w:val="a"/>
    <w:link w:val="a8"/>
    <w:uiPriority w:val="99"/>
    <w:unhideWhenUsed/>
    <w:rsid w:val="005B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FDC"/>
  </w:style>
  <w:style w:type="paragraph" w:styleId="a9">
    <w:name w:val="footer"/>
    <w:basedOn w:val="a"/>
    <w:link w:val="aa"/>
    <w:uiPriority w:val="99"/>
    <w:unhideWhenUsed/>
    <w:rsid w:val="005B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FDC"/>
  </w:style>
  <w:style w:type="paragraph" w:styleId="ab">
    <w:name w:val="List Paragraph"/>
    <w:basedOn w:val="a"/>
    <w:uiPriority w:val="34"/>
    <w:qFormat/>
    <w:rsid w:val="00125FD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5347-14A5-4EDB-A4AD-D16AE6A9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2019-01-11T10:39:00Z</dcterms:created>
  <dcterms:modified xsi:type="dcterms:W3CDTF">2019-02-28T07:14:00Z</dcterms:modified>
</cp:coreProperties>
</file>