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2C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342CF" w:rsidRPr="00A342C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отчету о самообследовании </w:t>
      </w:r>
    </w:p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«СГЮА» 20</w:t>
      </w:r>
      <w:r w:rsidRPr="003D0233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208B" w:rsidRPr="006A1B9A" w:rsidRDefault="002E208B" w:rsidP="002E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опросов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2E208B" w:rsidRPr="006A1B9A" w:rsidRDefault="002E208B" w:rsidP="002E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 об удовлетворенности </w:t>
      </w:r>
      <w:r>
        <w:rPr>
          <w:rFonts w:ascii="Times New Roman" w:hAnsi="Times New Roman" w:cs="Times New Roman"/>
          <w:b/>
          <w:sz w:val="24"/>
          <w:szCs w:val="24"/>
        </w:rPr>
        <w:t>условиями, содержанием, организацией и качеством</w:t>
      </w:r>
      <w:r w:rsidRPr="002F678C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  <w:r w:rsidR="00D35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962">
        <w:rPr>
          <w:rFonts w:ascii="Times New Roman" w:hAnsi="Times New Roman" w:cs="Times New Roman"/>
          <w:b/>
          <w:sz w:val="24"/>
          <w:szCs w:val="24"/>
        </w:rPr>
        <w:br/>
      </w:r>
      <w:r w:rsidR="00D353BC">
        <w:rPr>
          <w:rFonts w:ascii="Times New Roman" w:hAnsi="Times New Roman" w:cs="Times New Roman"/>
          <w:b/>
          <w:sz w:val="24"/>
          <w:szCs w:val="24"/>
        </w:rPr>
        <w:t>в</w:t>
      </w:r>
      <w:r w:rsidR="000F3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3BC">
        <w:rPr>
          <w:rFonts w:ascii="Times New Roman" w:hAnsi="Times New Roman" w:cs="Times New Roman"/>
          <w:b/>
          <w:sz w:val="24"/>
          <w:szCs w:val="24"/>
        </w:rPr>
        <w:t>Астраханском</w:t>
      </w:r>
      <w:r w:rsidR="003D1129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  <w:r w:rsidR="00D353BC">
        <w:rPr>
          <w:rFonts w:ascii="Times New Roman" w:hAnsi="Times New Roman" w:cs="Times New Roman"/>
          <w:b/>
          <w:sz w:val="24"/>
          <w:szCs w:val="24"/>
        </w:rPr>
        <w:t>е</w:t>
      </w:r>
      <w:r w:rsidR="003D1129">
        <w:rPr>
          <w:rFonts w:ascii="Times New Roman" w:hAnsi="Times New Roman" w:cs="Times New Roman"/>
          <w:b/>
          <w:sz w:val="24"/>
          <w:szCs w:val="24"/>
        </w:rPr>
        <w:t>, Балаковск</w:t>
      </w:r>
      <w:r w:rsidR="00D353BC">
        <w:rPr>
          <w:rFonts w:ascii="Times New Roman" w:hAnsi="Times New Roman" w:cs="Times New Roman"/>
          <w:b/>
          <w:sz w:val="24"/>
          <w:szCs w:val="24"/>
        </w:rPr>
        <w:t>ом филиале и Смоленском филиале</w:t>
      </w:r>
      <w:r w:rsidR="003D1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B9A">
        <w:rPr>
          <w:rFonts w:ascii="Times New Roman" w:hAnsi="Times New Roman" w:cs="Times New Roman"/>
          <w:b/>
          <w:sz w:val="24"/>
          <w:szCs w:val="24"/>
        </w:rPr>
        <w:t xml:space="preserve">ФГБОУ ВО «Саратовская государственная юридическая академия» </w:t>
      </w:r>
    </w:p>
    <w:p w:rsidR="002E208B" w:rsidRPr="006A1B9A" w:rsidRDefault="002E208B" w:rsidP="002E20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Основы требований к применяемым механизмам </w:t>
      </w:r>
      <w:proofErr w:type="gramStart"/>
      <w:r w:rsidRPr="002F678C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2F678C">
        <w:rPr>
          <w:rFonts w:ascii="Times New Roman" w:hAnsi="Times New Roman" w:cs="Times New Roman"/>
          <w:sz w:val="24"/>
          <w:szCs w:val="24"/>
        </w:rPr>
        <w:t xml:space="preserve"> и подготовки обучающихся определяются в Федеральном законе </w:t>
      </w:r>
      <w:r w:rsidR="001A4557">
        <w:rPr>
          <w:rFonts w:ascii="Times New Roman" w:hAnsi="Times New Roman" w:cs="Times New Roman"/>
          <w:sz w:val="24"/>
          <w:szCs w:val="24"/>
        </w:rPr>
        <w:br/>
      </w:r>
      <w:r w:rsidRPr="002F678C">
        <w:rPr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Федерации», а также в приказах Министерства науки и высшего образования Российской Федерации и федеральных государственных образовательных стандартах высшего образования. Сам механизм, а также особенности оценки качества условий осуществления образовательной деятельности и подготовки обучающихся определяются образовательной</w:t>
      </w:r>
      <w:r w:rsidR="00AF6ED6">
        <w:rPr>
          <w:rFonts w:ascii="Times New Roman" w:hAnsi="Times New Roman" w:cs="Times New Roman"/>
          <w:sz w:val="24"/>
          <w:szCs w:val="24"/>
        </w:rPr>
        <w:t xml:space="preserve"> организацией самостоятельно. </w:t>
      </w:r>
      <w:r w:rsidR="00AF6ED6" w:rsidRPr="008C3D66">
        <w:rPr>
          <w:rFonts w:ascii="Times New Roman" w:hAnsi="Times New Roman" w:cs="Times New Roman"/>
          <w:sz w:val="24"/>
          <w:szCs w:val="24"/>
        </w:rPr>
        <w:t xml:space="preserve">В ФГБОУ ВО «Саратовская государственная юридическая академия» (далее – Академия) </w:t>
      </w:r>
      <w:r w:rsidRPr="008C3D66">
        <w:rPr>
          <w:rFonts w:ascii="Times New Roman" w:hAnsi="Times New Roman" w:cs="Times New Roman"/>
          <w:sz w:val="24"/>
          <w:szCs w:val="24"/>
        </w:rPr>
        <w:t>особенности осуществления оценки качества образования регламентированы Положением</w:t>
      </w:r>
      <w:r w:rsidRPr="002F678C">
        <w:rPr>
          <w:rFonts w:ascii="Times New Roman" w:hAnsi="Times New Roman" w:cs="Times New Roman"/>
          <w:sz w:val="24"/>
          <w:szCs w:val="24"/>
        </w:rPr>
        <w:t xml:space="preserve"> о внутренней независимой системе оценки качества образования в федеральном государственном бюджетном образовательном учреждении высшего образования «Саратовская государственная юридическая академия».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Основными целями мониторинга оценки условий, содержания, организации и качества образовательного процесса в Академии являются: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>выявление мнения обучающихся по вопросам, относящимся к качеству, содержанию и организации образовательного процесса;</w:t>
      </w:r>
    </w:p>
    <w:p w:rsidR="002E208B" w:rsidRPr="002F678C" w:rsidRDefault="00DC1E7C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проведение</w:t>
      </w:r>
      <w:r w:rsidR="002E208B" w:rsidRPr="002F678C">
        <w:rPr>
          <w:rFonts w:ascii="Times New Roman" w:hAnsi="Times New Roman" w:cs="Times New Roman"/>
          <w:sz w:val="24"/>
          <w:szCs w:val="24"/>
        </w:rPr>
        <w:t xml:space="preserve"> анализа и оценки фактических значений параметров, характеризующих содержание, организацию и качество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>последующего определения и реализации мер по улучшению выявленных значений исследованных параметров содержания, организации и качества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4.</w:t>
      </w:r>
      <w:r w:rsidRPr="002F678C">
        <w:rPr>
          <w:rFonts w:ascii="Times New Roman" w:hAnsi="Times New Roman" w:cs="Times New Roman"/>
          <w:sz w:val="24"/>
          <w:szCs w:val="24"/>
        </w:rPr>
        <w:tab/>
        <w:t>контроля последующей динамики исследованных параметров содержания, организации и качества образовательного процесса, результативности мер по их улучшению.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Основными задачами мониторинга оценки условий, содержания, организации и качества образовательного процесса в </w:t>
      </w:r>
      <w:r w:rsidR="003D1129">
        <w:rPr>
          <w:rFonts w:ascii="Times New Roman" w:hAnsi="Times New Roman" w:cs="Times New Roman"/>
          <w:sz w:val="24"/>
          <w:szCs w:val="24"/>
        </w:rPr>
        <w:t xml:space="preserve">филиалах Академии </w:t>
      </w:r>
      <w:r w:rsidRPr="002F678C">
        <w:rPr>
          <w:rFonts w:ascii="Times New Roman" w:hAnsi="Times New Roman" w:cs="Times New Roman"/>
          <w:sz w:val="24"/>
          <w:szCs w:val="24"/>
        </w:rPr>
        <w:t>являются: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получение сведений о содержании, организации и качестве образовательного процесса в </w:t>
      </w:r>
      <w:r w:rsidR="003D1129">
        <w:rPr>
          <w:rFonts w:ascii="Times New Roman" w:hAnsi="Times New Roman" w:cs="Times New Roman"/>
          <w:sz w:val="24"/>
          <w:szCs w:val="24"/>
        </w:rPr>
        <w:t xml:space="preserve">филиалах </w:t>
      </w:r>
      <w:r w:rsidRPr="002F678C">
        <w:rPr>
          <w:rFonts w:ascii="Times New Roman" w:hAnsi="Times New Roman" w:cs="Times New Roman"/>
          <w:sz w:val="24"/>
          <w:szCs w:val="24"/>
        </w:rPr>
        <w:t>Академии</w:t>
      </w:r>
      <w:r w:rsidR="000928CF">
        <w:rPr>
          <w:rFonts w:ascii="Times New Roman" w:hAnsi="Times New Roman" w:cs="Times New Roman"/>
          <w:sz w:val="24"/>
          <w:szCs w:val="24"/>
        </w:rPr>
        <w:t>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>выявление динамики качества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>анализ полученных результатов и подготовка аналитического отчета.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Направления исследования: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условиями обеспечения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информационной и материально-технической базой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мониторинг применения в учебном процессе мультимедийного оборудования </w:t>
      </w:r>
      <w:r w:rsidR="001A4557">
        <w:rPr>
          <w:rFonts w:ascii="Times New Roman" w:hAnsi="Times New Roman" w:cs="Times New Roman"/>
          <w:sz w:val="24"/>
          <w:szCs w:val="24"/>
        </w:rPr>
        <w:br/>
      </w:r>
      <w:r w:rsidRPr="002F678C">
        <w:rPr>
          <w:rFonts w:ascii="Times New Roman" w:hAnsi="Times New Roman" w:cs="Times New Roman"/>
          <w:sz w:val="24"/>
          <w:szCs w:val="24"/>
        </w:rPr>
        <w:t>и раздаточного материала;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4.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формирования микроклимата и межличностных отношений;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5.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обучающихся по вопросам организации учебно-воспитательного процесса.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Методом исследования является опрос. 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Опрос проводится в форме анкетирования.</w:t>
      </w:r>
    </w:p>
    <w:p w:rsidR="002E208B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В ходе социологического исследования, </w:t>
      </w:r>
      <w:r w:rsidR="00764F2F" w:rsidRPr="002F678C">
        <w:rPr>
          <w:rFonts w:ascii="Times New Roman" w:hAnsi="Times New Roman" w:cs="Times New Roman"/>
          <w:sz w:val="24"/>
          <w:szCs w:val="24"/>
        </w:rPr>
        <w:t xml:space="preserve">проведенного в </w:t>
      </w:r>
      <w:r w:rsidR="00764F2F">
        <w:rPr>
          <w:rFonts w:ascii="Times New Roman" w:hAnsi="Times New Roman" w:cs="Times New Roman"/>
          <w:sz w:val="24"/>
          <w:szCs w:val="24"/>
        </w:rPr>
        <w:t>2022/2023 учебном году</w:t>
      </w:r>
      <w:r w:rsidRPr="002F678C">
        <w:rPr>
          <w:rFonts w:ascii="Times New Roman" w:hAnsi="Times New Roman" w:cs="Times New Roman"/>
          <w:sz w:val="24"/>
          <w:szCs w:val="24"/>
        </w:rPr>
        <w:t xml:space="preserve">, было опрошено </w:t>
      </w:r>
      <w:r w:rsidR="003D1129">
        <w:rPr>
          <w:rFonts w:ascii="Times New Roman" w:hAnsi="Times New Roman" w:cs="Times New Roman"/>
          <w:sz w:val="24"/>
          <w:szCs w:val="24"/>
        </w:rPr>
        <w:t>4</w:t>
      </w:r>
      <w:r w:rsidR="00106FA4">
        <w:rPr>
          <w:rFonts w:ascii="Times New Roman" w:hAnsi="Times New Roman" w:cs="Times New Roman"/>
          <w:sz w:val="24"/>
          <w:szCs w:val="24"/>
        </w:rPr>
        <w:t>74</w:t>
      </w:r>
      <w:r w:rsidR="003D1129">
        <w:rPr>
          <w:rFonts w:ascii="Times New Roman" w:hAnsi="Times New Roman" w:cs="Times New Roman"/>
          <w:sz w:val="24"/>
          <w:szCs w:val="24"/>
        </w:rPr>
        <w:t xml:space="preserve"> </w:t>
      </w:r>
      <w:r w:rsidR="00E044B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D1129">
        <w:rPr>
          <w:rFonts w:ascii="Times New Roman" w:hAnsi="Times New Roman" w:cs="Times New Roman"/>
          <w:sz w:val="24"/>
          <w:szCs w:val="24"/>
        </w:rPr>
        <w:t xml:space="preserve">трех филиалов </w:t>
      </w:r>
      <w:r w:rsidR="00EF0F80">
        <w:rPr>
          <w:rFonts w:ascii="Times New Roman" w:hAnsi="Times New Roman" w:cs="Times New Roman"/>
          <w:sz w:val="24"/>
          <w:szCs w:val="24"/>
        </w:rPr>
        <w:t>Академии</w:t>
      </w:r>
      <w:r w:rsidRPr="002F678C">
        <w:rPr>
          <w:rFonts w:ascii="Times New Roman" w:hAnsi="Times New Roman" w:cs="Times New Roman"/>
          <w:sz w:val="24"/>
          <w:szCs w:val="24"/>
        </w:rPr>
        <w:t xml:space="preserve"> по </w:t>
      </w:r>
      <w:r w:rsidR="003D1129">
        <w:rPr>
          <w:rFonts w:ascii="Times New Roman" w:hAnsi="Times New Roman" w:cs="Times New Roman"/>
          <w:sz w:val="24"/>
          <w:szCs w:val="24"/>
        </w:rPr>
        <w:t>реализуемым ими</w:t>
      </w:r>
      <w:r w:rsidRPr="002F678C">
        <w:rPr>
          <w:rFonts w:ascii="Times New Roman" w:hAnsi="Times New Roman" w:cs="Times New Roman"/>
          <w:sz w:val="24"/>
          <w:szCs w:val="24"/>
        </w:rPr>
        <w:t xml:space="preserve"> </w:t>
      </w:r>
      <w:r w:rsidR="00EF0F80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Pr="002F6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08B" w:rsidRPr="0049494D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9A">
        <w:rPr>
          <w:rFonts w:ascii="Times New Roman" w:hAnsi="Times New Roman" w:cs="Times New Roman"/>
          <w:sz w:val="24"/>
          <w:szCs w:val="24"/>
        </w:rPr>
        <w:lastRenderedPageBreak/>
        <w:t xml:space="preserve">Итоги результатов анкетирования удовлетворенностью </w:t>
      </w:r>
      <w:r w:rsidRPr="002F678C">
        <w:rPr>
          <w:rFonts w:ascii="Times New Roman" w:hAnsi="Times New Roman" w:cs="Times New Roman"/>
          <w:sz w:val="24"/>
          <w:szCs w:val="24"/>
        </w:rPr>
        <w:t>условиями, содержанием, организацией и качеством образовательного процесса</w:t>
      </w:r>
      <w:r w:rsidRPr="006A1B9A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6A1B9A">
        <w:rPr>
          <w:rFonts w:ascii="Times New Roman" w:hAnsi="Times New Roman" w:cs="Times New Roman"/>
          <w:sz w:val="24"/>
          <w:szCs w:val="24"/>
        </w:rPr>
        <w:t xml:space="preserve">40.03.01 Юриспруденция </w:t>
      </w:r>
      <w:r w:rsidR="00FC708D">
        <w:rPr>
          <w:rFonts w:ascii="Times New Roman" w:hAnsi="Times New Roman" w:cs="Times New Roman"/>
          <w:sz w:val="24"/>
          <w:szCs w:val="24"/>
        </w:rPr>
        <w:t>представлены в Таблице 3</w:t>
      </w:r>
      <w:r w:rsidRPr="0049494D">
        <w:rPr>
          <w:rFonts w:ascii="Times New Roman" w:hAnsi="Times New Roman" w:cs="Times New Roman"/>
          <w:sz w:val="24"/>
          <w:szCs w:val="24"/>
        </w:rPr>
        <w:t>. Большая часть обучающихся удовлетворена организацией и качеством образовательного процесса. Положительные результаты представлены показателями у</w:t>
      </w:r>
      <w:r w:rsidRPr="0049494D">
        <w:rPr>
          <w:rFonts w:ascii="Times New Roman" w:hAnsi="Times New Roman" w:cs="Times New Roman"/>
          <w:sz w:val="24"/>
          <w:szCs w:val="20"/>
        </w:rPr>
        <w:t>довлетворенности обучающихся по широкому спектру критериев</w:t>
      </w:r>
      <w:r w:rsidRPr="0049494D">
        <w:rPr>
          <w:rFonts w:ascii="Times New Roman" w:hAnsi="Times New Roman" w:cs="Times New Roman"/>
          <w:szCs w:val="20"/>
        </w:rPr>
        <w:t>.</w:t>
      </w:r>
    </w:p>
    <w:p w:rsidR="002E208B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 xml:space="preserve">Анализ удовлетворенностью условиями, содержанием, организацией и качеством образовательного процесса </w:t>
      </w:r>
      <w:r w:rsidR="00EF0F80">
        <w:rPr>
          <w:rFonts w:ascii="Times New Roman" w:hAnsi="Times New Roman" w:cs="Times New Roman"/>
          <w:sz w:val="24"/>
          <w:szCs w:val="24"/>
        </w:rPr>
        <w:t>по специальности 40.05.04 Судебная и прокурорская деятельность</w:t>
      </w:r>
      <w:r w:rsidRPr="0049494D">
        <w:rPr>
          <w:rFonts w:ascii="Times New Roman" w:hAnsi="Times New Roman" w:cs="Times New Roman"/>
          <w:sz w:val="24"/>
          <w:szCs w:val="24"/>
        </w:rPr>
        <w:t xml:space="preserve"> п</w:t>
      </w:r>
      <w:r w:rsidR="00FC708D">
        <w:rPr>
          <w:rFonts w:ascii="Times New Roman" w:hAnsi="Times New Roman" w:cs="Times New Roman"/>
          <w:sz w:val="24"/>
          <w:szCs w:val="24"/>
        </w:rPr>
        <w:t>редставлены в Таблице 4</w:t>
      </w:r>
      <w:r w:rsidRPr="0049494D">
        <w:rPr>
          <w:rFonts w:ascii="Times New Roman" w:hAnsi="Times New Roman" w:cs="Times New Roman"/>
          <w:sz w:val="24"/>
          <w:szCs w:val="24"/>
        </w:rPr>
        <w:t>. По итогам опроса обучающиеся продемонстрировали значительную степень удовлетворенности организацией учебного процесса, информационным и материально-техническим обеспечением.</w:t>
      </w:r>
    </w:p>
    <w:p w:rsidR="00F12E87" w:rsidRDefault="00F12E87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E87">
        <w:rPr>
          <w:rFonts w:ascii="Times New Roman" w:hAnsi="Times New Roman" w:cs="Times New Roman"/>
          <w:b/>
          <w:sz w:val="24"/>
          <w:szCs w:val="24"/>
        </w:rPr>
        <w:t>Вывод:</w:t>
      </w:r>
      <w:r w:rsidRPr="006A1B9A">
        <w:rPr>
          <w:rFonts w:ascii="Times New Roman" w:hAnsi="Times New Roman" w:cs="Times New Roman"/>
          <w:sz w:val="24"/>
          <w:szCs w:val="24"/>
        </w:rPr>
        <w:t xml:space="preserve"> Полученные данные свидетельствуют о </w:t>
      </w:r>
      <w:r w:rsidR="008C3D66">
        <w:rPr>
          <w:rFonts w:ascii="Times New Roman" w:hAnsi="Times New Roman" w:cs="Times New Roman"/>
          <w:sz w:val="24"/>
          <w:szCs w:val="24"/>
        </w:rPr>
        <w:t>значительной</w:t>
      </w:r>
      <w:r w:rsidRPr="006A1B9A">
        <w:rPr>
          <w:rFonts w:ascii="Times New Roman" w:hAnsi="Times New Roman" w:cs="Times New Roman"/>
          <w:sz w:val="24"/>
          <w:szCs w:val="24"/>
        </w:rPr>
        <w:t xml:space="preserve"> степени удовлетворенности </w:t>
      </w:r>
      <w:r w:rsidRPr="00E6444A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44A">
        <w:t xml:space="preserve"> </w:t>
      </w:r>
      <w:r w:rsidRPr="00E6444A">
        <w:rPr>
          <w:rFonts w:ascii="Times New Roman" w:hAnsi="Times New Roman" w:cs="Times New Roman"/>
          <w:sz w:val="24"/>
          <w:szCs w:val="24"/>
        </w:rPr>
        <w:t>осваивающих основные профессиональные образовательные программы высшего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44A">
        <w:rPr>
          <w:rFonts w:ascii="Times New Roman" w:hAnsi="Times New Roman" w:cs="Times New Roman"/>
          <w:sz w:val="24"/>
          <w:szCs w:val="24"/>
        </w:rPr>
        <w:t xml:space="preserve"> условиями, содержанием, организацией и качеством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08B" w:rsidRPr="006A1B9A" w:rsidRDefault="002E208B" w:rsidP="002E2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E208B" w:rsidSect="0070436C">
          <w:pgSz w:w="11906" w:h="16838"/>
          <w:pgMar w:top="1134" w:right="992" w:bottom="851" w:left="709" w:header="709" w:footer="709" w:gutter="0"/>
          <w:cols w:space="708"/>
          <w:docGrid w:linePitch="360"/>
        </w:sect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6A1B9A" w:rsidRDefault="002E208B" w:rsidP="006A0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Таблица 1 – Критериальные показатели оценки удовлетворенности </w:t>
      </w:r>
      <w:r w:rsidR="006A0C1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892AE8">
        <w:rPr>
          <w:rFonts w:ascii="Times New Roman" w:hAnsi="Times New Roman" w:cs="Times New Roman"/>
          <w:b/>
          <w:sz w:val="24"/>
          <w:szCs w:val="24"/>
        </w:rPr>
        <w:t xml:space="preserve">условиями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качеством </w:t>
      </w:r>
      <w:r w:rsidRPr="00892AE8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E6433">
        <w:rPr>
          <w:rFonts w:ascii="Times New Roman" w:hAnsi="Times New Roman" w:cs="Times New Roman"/>
          <w:b/>
          <w:sz w:val="24"/>
          <w:szCs w:val="24"/>
        </w:rPr>
        <w:t xml:space="preserve">филиалах </w:t>
      </w:r>
      <w:r w:rsidRPr="006A1B9A">
        <w:rPr>
          <w:rFonts w:ascii="Times New Roman" w:hAnsi="Times New Roman" w:cs="Times New Roman"/>
          <w:b/>
          <w:sz w:val="24"/>
          <w:szCs w:val="24"/>
        </w:rPr>
        <w:t>Академии</w:t>
      </w: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4"/>
        <w:gridCol w:w="8363"/>
      </w:tblGrid>
      <w:tr w:rsidR="002E208B" w:rsidRPr="006A1B9A" w:rsidTr="00460B60">
        <w:trPr>
          <w:tblHeader/>
        </w:trPr>
        <w:tc>
          <w:tcPr>
            <w:tcW w:w="14737" w:type="dxa"/>
            <w:gridSpan w:val="2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удовлетворенность </w:t>
            </w: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обучающихся условиями </w:t>
            </w:r>
            <w:r w:rsidR="00B50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качеством </w:t>
            </w: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учебных занятий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проведения учебных занятий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профессиональных практик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1A4557" w:rsidRPr="006A1B9A" w:rsidTr="001A4557">
        <w:tc>
          <w:tcPr>
            <w:tcW w:w="6374" w:type="dxa"/>
            <w:vMerge w:val="restart"/>
            <w:vAlign w:val="center"/>
          </w:tcPr>
          <w:p w:rsidR="001A4557" w:rsidRPr="006A1B9A" w:rsidRDefault="001A4557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8363" w:type="dxa"/>
            <w:vAlign w:val="center"/>
          </w:tcPr>
          <w:p w:rsidR="001A4557" w:rsidRPr="006A1B9A" w:rsidRDefault="001A4557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1A4557" w:rsidRPr="006A1B9A" w:rsidTr="001A4557">
        <w:tc>
          <w:tcPr>
            <w:tcW w:w="6374" w:type="dxa"/>
            <w:vMerge/>
            <w:vAlign w:val="center"/>
          </w:tcPr>
          <w:p w:rsidR="001A4557" w:rsidRPr="006A1B9A" w:rsidRDefault="001A4557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1A4557" w:rsidRPr="006A1B9A" w:rsidRDefault="001A4557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1A4557" w:rsidRPr="006A1B9A" w:rsidTr="001A4557">
        <w:tc>
          <w:tcPr>
            <w:tcW w:w="6374" w:type="dxa"/>
            <w:vMerge/>
            <w:vAlign w:val="center"/>
          </w:tcPr>
          <w:p w:rsidR="001A4557" w:rsidRPr="006A1B9A" w:rsidRDefault="001A4557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1A4557" w:rsidRPr="006A1B9A" w:rsidRDefault="001A4557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материально-техническая оснащенность учебных аудиторий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rPr>
          <w:trHeight w:val="216"/>
        </w:trPr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</w:tr>
      <w:tr w:rsidR="00460B60" w:rsidRPr="006A1B9A" w:rsidTr="001A4557">
        <w:tc>
          <w:tcPr>
            <w:tcW w:w="6374" w:type="dxa"/>
            <w:vMerge w:val="restart"/>
            <w:vAlign w:val="center"/>
          </w:tcPr>
          <w:p w:rsidR="00460B60" w:rsidRPr="006A1B9A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качество проведения лекционных занятий</w:t>
            </w: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лекции интересные и содержательные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CB26F1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материал лекций полностью соответствует тематике изучаемой дисциплины, учебной программе курса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CB26F1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материал лекций можно использовать в будущей профессиональной деятельности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CB26F1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лекции информативные, теоретический материал сочетается с конкретными примерами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6A1B9A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материал лекции полностью повторяет учебник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6A1B9A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материал лекции сложен, недоступен для понимания</w:t>
            </w:r>
          </w:p>
        </w:tc>
      </w:tr>
      <w:tr w:rsidR="00460B60" w:rsidRPr="006A1B9A" w:rsidTr="001A4557">
        <w:tc>
          <w:tcPr>
            <w:tcW w:w="6374" w:type="dxa"/>
            <w:vMerge w:val="restart"/>
            <w:vAlign w:val="center"/>
          </w:tcPr>
          <w:p w:rsidR="00460B60" w:rsidRPr="006A1B9A" w:rsidRDefault="00460B60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 проведения семинарских занятий</w:t>
            </w: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семинарские занятия проходят интересно и содержательно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CB26F1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рассматривается дополнительный материал по теме, который не обсуждался на лекции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CB26F1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знания, полученные на семинарском занятии, можно использовать в будущей профессиональной деятельности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CB26F1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можно обсудить проблемные вопросы, затруднительные для понимания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6A1B9A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часть семинарского занятия занимают разговоры «не по теме»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6A1B9A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все время семинарского занятия занимает опрос, либо чтение докладов, подготовленных студентами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6A1B9A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полноценная коммуникация со студентами на семинарском занятии отсутствует</w:t>
            </w:r>
          </w:p>
        </w:tc>
      </w:tr>
      <w:tr w:rsidR="002E208B" w:rsidRPr="006A1B9A" w:rsidTr="00460B60">
        <w:tc>
          <w:tcPr>
            <w:tcW w:w="6374" w:type="dxa"/>
            <w:vMerge w:val="restart"/>
            <w:vAlign w:val="center"/>
          </w:tcPr>
          <w:p w:rsidR="002E208B" w:rsidRPr="006A1B9A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удовлетворенность практической составляющей учебных занятий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занятиях решаются практические задачи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рассматриваемый на занятиях теоретический материал сопровождается конкретными практическим примерами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занятиях используются материалы судебной практики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занятиях реализуются индивидуальные и групповые проекты, творческие задания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4302FF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занятиях рассматривается только теоретический материал, отсутствуют примеры его применения на практике</w:t>
            </w:r>
          </w:p>
        </w:tc>
      </w:tr>
      <w:tr w:rsidR="002E208B" w:rsidRPr="006A1B9A" w:rsidTr="00460B60">
        <w:tc>
          <w:tcPr>
            <w:tcW w:w="6374" w:type="dxa"/>
            <w:vMerge w:val="restart"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  <w:r w:rsidRPr="00CB2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руководства написанием письменных работ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удовлетворенность тематикой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DC1E7C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уровнем руководства написанием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удовлетворенность обратной связью с преподавателем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проверки преподавателем</w:t>
            </w:r>
          </w:p>
        </w:tc>
      </w:tr>
      <w:tr w:rsidR="002E208B" w:rsidRPr="006A1B9A" w:rsidTr="00460B60">
        <w:tc>
          <w:tcPr>
            <w:tcW w:w="6374" w:type="dxa"/>
            <w:vMerge w:val="restart"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учебного распорядка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опаздывает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заканчивает занятия ранее, чем установлено в расписании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не приходит на занятие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часто покидает аудиторию во время занятия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во время занятия использует мобильный телефон в личных целях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4302FF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иное (еда, напитки во время занятия)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4302FF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2E208B" w:rsidRPr="006A1B9A" w:rsidTr="00460B60">
        <w:tc>
          <w:tcPr>
            <w:tcW w:w="6374" w:type="dxa"/>
            <w:vMerge w:val="restart"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этических норм общения с обучающимися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грубость, оскорбления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фамильярное обращения на «ты»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дискриминация обучающихся по какому-либо признаку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высокомерное отношение к обучающимся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иное (намеренное завышение требований, лишение возможности получения объективной оценки)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91267B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</w:tbl>
    <w:p w:rsidR="002E208B" w:rsidRPr="006A1B9A" w:rsidRDefault="002E208B" w:rsidP="002E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6A1B9A" w:rsidRDefault="002E208B" w:rsidP="002E2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E87" w:rsidRDefault="00F12E87" w:rsidP="00FC7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EF0F80" w:rsidRPr="002B1A9A" w:rsidRDefault="002E208B" w:rsidP="002B1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9A">
        <w:rPr>
          <w:rFonts w:ascii="Times New Roman" w:hAnsi="Times New Roman" w:cs="Times New Roman"/>
          <w:b/>
          <w:sz w:val="24"/>
          <w:szCs w:val="24"/>
        </w:rPr>
        <w:lastRenderedPageBreak/>
        <w:t>Таблица 2 –</w:t>
      </w:r>
      <w:r w:rsidR="00FC708D" w:rsidRPr="002B1A9A">
        <w:rPr>
          <w:rFonts w:ascii="Times New Roman" w:hAnsi="Times New Roman" w:cs="Times New Roman"/>
          <w:b/>
          <w:sz w:val="24"/>
          <w:szCs w:val="24"/>
        </w:rPr>
        <w:t xml:space="preserve"> Перечень </w:t>
      </w:r>
      <w:r w:rsidR="00EF0F80" w:rsidRPr="002B1A9A">
        <w:rPr>
          <w:rFonts w:ascii="Times New Roman" w:hAnsi="Times New Roman" w:cs="Times New Roman"/>
          <w:b/>
          <w:sz w:val="24"/>
          <w:szCs w:val="24"/>
        </w:rPr>
        <w:t>образовательных программ</w:t>
      </w:r>
      <w:r w:rsidR="00FC708D" w:rsidRPr="002B1A9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C708D" w:rsidRPr="002B1A9A" w:rsidRDefault="00FC708D" w:rsidP="002B1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9A">
        <w:rPr>
          <w:rFonts w:ascii="Times New Roman" w:hAnsi="Times New Roman" w:cs="Times New Roman"/>
          <w:b/>
          <w:sz w:val="24"/>
          <w:szCs w:val="24"/>
        </w:rPr>
        <w:t>по которым осуществлялось анкетирование обучающихся филиалов Академии</w:t>
      </w:r>
    </w:p>
    <w:p w:rsidR="002E208B" w:rsidRPr="002B1A9A" w:rsidRDefault="002E208B" w:rsidP="002B1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5550"/>
        <w:gridCol w:w="2126"/>
        <w:gridCol w:w="2126"/>
        <w:gridCol w:w="1985"/>
        <w:gridCol w:w="1984"/>
      </w:tblGrid>
      <w:tr w:rsidR="006A0C19" w:rsidRPr="002B1A9A" w:rsidTr="006A0C19">
        <w:trPr>
          <w:trHeight w:val="21"/>
          <w:jc w:val="center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6A0C19" w:rsidRPr="002B1A9A" w:rsidRDefault="006A0C19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550" w:type="dxa"/>
            <w:vMerge w:val="restart"/>
            <w:shd w:val="clear" w:color="auto" w:fill="auto"/>
            <w:vAlign w:val="center"/>
          </w:tcPr>
          <w:p w:rsidR="006A0C19" w:rsidRPr="002B1A9A" w:rsidRDefault="006A0C1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подготовки/специальность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6A0C19" w:rsidRPr="002B1A9A" w:rsidRDefault="006A0C1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6A0C19" w:rsidRPr="002B1A9A" w:rsidTr="006A0C19">
        <w:trPr>
          <w:trHeight w:val="170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6A0C19" w:rsidRPr="002B1A9A" w:rsidRDefault="006A0C19" w:rsidP="002B1A9A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550" w:type="dxa"/>
            <w:vMerge/>
            <w:shd w:val="clear" w:color="auto" w:fill="auto"/>
            <w:vAlign w:val="center"/>
          </w:tcPr>
          <w:p w:rsidR="006A0C19" w:rsidRPr="002B1A9A" w:rsidRDefault="006A0C19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0C19" w:rsidRPr="002B1A9A" w:rsidRDefault="006A0C1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 филиалам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0C19" w:rsidRPr="002B1A9A" w:rsidRDefault="006A0C1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Балаковский филиал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C19" w:rsidRPr="002B1A9A" w:rsidRDefault="006A0C19" w:rsidP="002B1A9A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Астраханский филиал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0C19" w:rsidRPr="002B1A9A" w:rsidRDefault="006A0C19" w:rsidP="002B1A9A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Смоленский филиал</w:t>
            </w:r>
          </w:p>
        </w:tc>
      </w:tr>
      <w:tr w:rsidR="00EF0F80" w:rsidRPr="002B1A9A" w:rsidTr="006A0C19">
        <w:trPr>
          <w:trHeight w:val="723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EF0F80" w:rsidRPr="002B1A9A" w:rsidRDefault="00EF0F80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EF0F80" w:rsidRPr="002B1A9A" w:rsidRDefault="006A0C1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БАКАЛАВРИАТ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06FA4" w:rsidRPr="002B1A9A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6A0C1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F80" w:rsidRPr="002B1A9A" w:rsidRDefault="00106FA4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F80" w:rsidRPr="002B1A9A" w:rsidRDefault="00106FA4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</w:tr>
      <w:tr w:rsidR="00EF0F80" w:rsidRPr="002B1A9A" w:rsidTr="006A0C19">
        <w:trPr>
          <w:trHeight w:val="17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EF0F80" w:rsidRPr="002B1A9A" w:rsidRDefault="006A0C1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1A9A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EF0F80" w:rsidRPr="002B1A9A" w:rsidRDefault="006A0C19" w:rsidP="002B1A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40.03.01 Юриспруденция</w:t>
            </w: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364EA" w:rsidRPr="002B1A9A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="00EF0F80" w:rsidRPr="002B1A9A">
              <w:rPr>
                <w:rFonts w:ascii="Times New Roman" w:hAnsi="Times New Roman"/>
                <w:i/>
                <w:sz w:val="20"/>
                <w:szCs w:val="20"/>
              </w:rPr>
              <w:t>Государственно-правовой профиль</w:t>
            </w:r>
            <w:r w:rsidR="004364EA" w:rsidRPr="002B1A9A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106FA4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EF0F80" w:rsidRPr="002B1A9A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F80" w:rsidRPr="002B1A9A" w:rsidRDefault="008C3D66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EF0F80" w:rsidRPr="002B1A9A" w:rsidTr="006A0C19">
        <w:trPr>
          <w:trHeight w:val="17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EF0F80" w:rsidRPr="002B1A9A" w:rsidRDefault="006A0C1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1A9A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EF0F80" w:rsidRPr="002B1A9A" w:rsidRDefault="006A0C19" w:rsidP="002B1A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40.03.01 Юриспруденция</w:t>
            </w: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364EA" w:rsidRPr="002B1A9A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="00EF0F80" w:rsidRPr="002B1A9A">
              <w:rPr>
                <w:rFonts w:ascii="Times New Roman" w:hAnsi="Times New Roman"/>
                <w:i/>
                <w:sz w:val="20"/>
                <w:szCs w:val="20"/>
              </w:rPr>
              <w:t>Гражданско-правовой профиль</w:t>
            </w:r>
            <w:r w:rsidR="004364EA" w:rsidRPr="002B1A9A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106FA4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F80" w:rsidRPr="002B1A9A" w:rsidRDefault="00106FA4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EF0F80" w:rsidRPr="002B1A9A" w:rsidTr="006A0C19">
        <w:trPr>
          <w:trHeight w:val="17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EF0F80" w:rsidRPr="002B1A9A" w:rsidRDefault="006A0C1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1A9A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EF0F80" w:rsidRPr="002B1A9A" w:rsidRDefault="006A0C19" w:rsidP="002B1A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40.03.01 Юриспруденция</w:t>
            </w: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364EA" w:rsidRPr="002B1A9A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="00EF0F80" w:rsidRPr="002B1A9A">
              <w:rPr>
                <w:rFonts w:ascii="Times New Roman" w:hAnsi="Times New Roman"/>
                <w:i/>
                <w:sz w:val="20"/>
                <w:szCs w:val="20"/>
              </w:rPr>
              <w:t>Судебно-адвокатский профиль</w:t>
            </w:r>
            <w:r w:rsidR="004364EA" w:rsidRPr="002B1A9A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49</w:t>
            </w:r>
          </w:p>
        </w:tc>
      </w:tr>
      <w:tr w:rsidR="00EF0F80" w:rsidRPr="002B1A9A" w:rsidTr="006A0C19">
        <w:trPr>
          <w:trHeight w:val="17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EF0F80" w:rsidRPr="002B1A9A" w:rsidRDefault="006A0C1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1A9A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EF0F80" w:rsidRPr="002B1A9A" w:rsidRDefault="006A0C19" w:rsidP="002B1A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40.03.01 Юриспруденция</w:t>
            </w: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364EA" w:rsidRPr="002B1A9A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="00EF0F80" w:rsidRPr="002B1A9A">
              <w:rPr>
                <w:rFonts w:ascii="Times New Roman" w:hAnsi="Times New Roman"/>
                <w:i/>
                <w:sz w:val="20"/>
                <w:szCs w:val="20"/>
              </w:rPr>
              <w:t>Уголовно-правовой профиль</w:t>
            </w:r>
            <w:r w:rsidR="004364EA" w:rsidRPr="002B1A9A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6A0C19" w:rsidRPr="002B1A9A" w:rsidTr="006A0C19">
        <w:trPr>
          <w:trHeight w:val="506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6A0C19" w:rsidRPr="002B1A9A" w:rsidRDefault="006A0C1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A0C19" w:rsidRPr="002B1A9A" w:rsidRDefault="006A0C1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 xml:space="preserve">СПЕЦИАЛИТЕТ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0C19" w:rsidRPr="002B1A9A" w:rsidRDefault="008C3D66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0C19" w:rsidRPr="002B1A9A" w:rsidRDefault="008C3D66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C19" w:rsidRPr="002B1A9A" w:rsidRDefault="008C3D66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0C19" w:rsidRPr="002B1A9A" w:rsidRDefault="008C3D66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</w:tr>
      <w:tr w:rsidR="00EF0F80" w:rsidRPr="00460B60" w:rsidTr="002B1A9A">
        <w:trPr>
          <w:trHeight w:val="17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EF0F80" w:rsidRPr="002B1A9A" w:rsidRDefault="006A0C1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1A9A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 xml:space="preserve">40.05.04 Судебная и прокурорская деятельность </w:t>
            </w:r>
          </w:p>
          <w:p w:rsidR="00EF0F80" w:rsidRPr="002B1A9A" w:rsidRDefault="004364EA" w:rsidP="002B1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специализация «</w:t>
            </w:r>
            <w:r w:rsidR="00EF0F80" w:rsidRPr="002B1A9A">
              <w:rPr>
                <w:rFonts w:ascii="Times New Roman" w:hAnsi="Times New Roman"/>
                <w:sz w:val="20"/>
                <w:szCs w:val="20"/>
              </w:rPr>
              <w:t>Прокурорская деятельность»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3</w:t>
            </w:r>
            <w:r w:rsidR="008C3D66" w:rsidRPr="002B1A9A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F0F80" w:rsidRPr="002B1A9A" w:rsidRDefault="00EF0F80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0F80" w:rsidRPr="002B1A9A" w:rsidRDefault="008C3D66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F80" w:rsidRPr="002B1A9A" w:rsidRDefault="008C3D66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F80" w:rsidRPr="008C3D66" w:rsidRDefault="008C3D66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</w:tbl>
    <w:p w:rsidR="002E208B" w:rsidRPr="006A1B9A" w:rsidRDefault="002E208B" w:rsidP="002B1A9A">
      <w:pPr>
        <w:spacing w:after="0" w:line="240" w:lineRule="auto"/>
        <w:rPr>
          <w:rFonts w:ascii="Times New Roman" w:hAnsi="Times New Roman" w:cs="Times New Roman"/>
          <w:b/>
        </w:rPr>
      </w:pPr>
    </w:p>
    <w:p w:rsidR="002E208B" w:rsidRPr="006A1B9A" w:rsidRDefault="002E208B" w:rsidP="002B1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08B" w:rsidRPr="006A1B9A" w:rsidRDefault="00FC708D" w:rsidP="002E2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 – Результаты оценки показателей, характеризующих удовлетворенность </w:t>
      </w:r>
      <w:r w:rsidR="002E208B" w:rsidRPr="00332262">
        <w:rPr>
          <w:rFonts w:ascii="Times New Roman" w:hAnsi="Times New Roman" w:cs="Times New Roman"/>
          <w:b/>
          <w:sz w:val="24"/>
          <w:szCs w:val="24"/>
        </w:rPr>
        <w:t xml:space="preserve">обучающихся условиями и качеством обучения в </w:t>
      </w:r>
      <w:r w:rsidR="0087006B">
        <w:rPr>
          <w:rFonts w:ascii="Times New Roman" w:hAnsi="Times New Roman" w:cs="Times New Roman"/>
          <w:b/>
          <w:sz w:val="24"/>
          <w:szCs w:val="24"/>
        </w:rPr>
        <w:t>филиалах Ака</w:t>
      </w:r>
      <w:r w:rsidR="002E208B" w:rsidRPr="00332262">
        <w:rPr>
          <w:rFonts w:ascii="Times New Roman" w:hAnsi="Times New Roman" w:cs="Times New Roman"/>
          <w:b/>
          <w:sz w:val="24"/>
          <w:szCs w:val="24"/>
        </w:rPr>
        <w:t>демии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 – уровень  бакалавриата</w:t>
      </w:r>
    </w:p>
    <w:p w:rsidR="002E208B" w:rsidRPr="006A1B9A" w:rsidRDefault="002E208B" w:rsidP="002E208B">
      <w:pPr>
        <w:tabs>
          <w:tab w:val="left" w:pos="720"/>
        </w:tabs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40.03.01 Юриспруденция </w:t>
      </w:r>
    </w:p>
    <w:tbl>
      <w:tblPr>
        <w:tblStyle w:val="a3"/>
        <w:tblW w:w="14737" w:type="dxa"/>
        <w:tblLayout w:type="fixed"/>
        <w:tblLook w:val="04A0"/>
      </w:tblPr>
      <w:tblGrid>
        <w:gridCol w:w="2122"/>
        <w:gridCol w:w="2976"/>
        <w:gridCol w:w="2410"/>
        <w:gridCol w:w="2268"/>
        <w:gridCol w:w="2126"/>
        <w:gridCol w:w="2835"/>
      </w:tblGrid>
      <w:tr w:rsidR="00AF6ED6" w:rsidRPr="002B1A9A" w:rsidTr="00AF6ED6">
        <w:trPr>
          <w:trHeight w:val="419"/>
          <w:tblHeader/>
        </w:trPr>
        <w:tc>
          <w:tcPr>
            <w:tcW w:w="5098" w:type="dxa"/>
            <w:gridSpan w:val="2"/>
            <w:vMerge w:val="restart"/>
            <w:vAlign w:val="center"/>
          </w:tcPr>
          <w:p w:rsidR="00AF6ED6" w:rsidRPr="002B1A9A" w:rsidRDefault="00AF6ED6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удовлетворенность обучающихся условиями </w:t>
            </w:r>
            <w:r w:rsidR="00B50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качеством </w:t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2410" w:type="dxa"/>
          </w:tcPr>
          <w:p w:rsidR="00AF6ED6" w:rsidRPr="002B1A9A" w:rsidRDefault="00AF6ED6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Балаковский филиал</w:t>
            </w:r>
          </w:p>
        </w:tc>
        <w:tc>
          <w:tcPr>
            <w:tcW w:w="4394" w:type="dxa"/>
            <w:gridSpan w:val="2"/>
          </w:tcPr>
          <w:p w:rsidR="00AF6ED6" w:rsidRPr="002B1A9A" w:rsidRDefault="00AF6ED6" w:rsidP="00460B6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Астраханский филиал</w:t>
            </w:r>
          </w:p>
        </w:tc>
        <w:tc>
          <w:tcPr>
            <w:tcW w:w="2835" w:type="dxa"/>
          </w:tcPr>
          <w:p w:rsidR="00AF6ED6" w:rsidRPr="002B1A9A" w:rsidRDefault="00AF6ED6" w:rsidP="00460B6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Смоленский филиал</w:t>
            </w:r>
          </w:p>
        </w:tc>
      </w:tr>
      <w:tr w:rsidR="00AF6ED6" w:rsidRPr="002B1A9A" w:rsidTr="002B1A9A">
        <w:trPr>
          <w:trHeight w:val="419"/>
          <w:tblHeader/>
        </w:trPr>
        <w:tc>
          <w:tcPr>
            <w:tcW w:w="5098" w:type="dxa"/>
            <w:gridSpan w:val="2"/>
            <w:vMerge/>
            <w:vAlign w:val="center"/>
          </w:tcPr>
          <w:p w:rsidR="00AF6ED6" w:rsidRPr="002B1A9A" w:rsidRDefault="00AF6ED6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F6ED6" w:rsidRPr="002B1A9A" w:rsidRDefault="004364E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F6ED6"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Уголовно-правовой профиль</w:t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F6ED6" w:rsidRPr="002B1A9A" w:rsidRDefault="004364EA" w:rsidP="00460B6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F6ED6"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Государственно-правовой  профиль</w:t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AF6ED6" w:rsidRPr="002B1A9A" w:rsidRDefault="004364EA" w:rsidP="00460B6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F6ED6"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Гражданско-правовой профиль</w:t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F6ED6" w:rsidRPr="002B1A9A" w:rsidRDefault="004364EA" w:rsidP="00460B6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F6ED6"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Судебно-адвокатский   профиль</w:t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B1A9A" w:rsidRPr="002B1A9A" w:rsidTr="002B1A9A">
        <w:trPr>
          <w:trHeight w:val="282"/>
        </w:trPr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учебных занятий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72 %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27 %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2B1A9A" w:rsidRPr="002B1A9A" w:rsidTr="001A6D6F">
        <w:trPr>
          <w:trHeight w:val="300"/>
        </w:trPr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проведения учебных занятий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79 %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89%</w:t>
            </w:r>
          </w:p>
        </w:tc>
      </w:tr>
      <w:tr w:rsidR="002B1A9A" w:rsidRPr="002B1A9A" w:rsidTr="001A6D6F">
        <w:trPr>
          <w:trHeight w:val="300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21 %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2B1A9A" w:rsidRPr="002B1A9A" w:rsidTr="001A6D6F">
        <w:trPr>
          <w:trHeight w:val="300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2B1A9A" w:rsidRPr="002B1A9A" w:rsidTr="001A6D6F"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69 %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26 %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6%</w:t>
            </w:r>
          </w:p>
        </w:tc>
      </w:tr>
      <w:tr w:rsidR="002B1A9A" w:rsidRPr="002B1A9A" w:rsidTr="001A6D6F">
        <w:trPr>
          <w:trHeight w:val="300"/>
        </w:trPr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  <w:r w:rsidR="001A455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проведение </w:t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профессиональных практик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вполне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73 %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83%</w:t>
            </w:r>
          </w:p>
        </w:tc>
      </w:tr>
      <w:tr w:rsidR="002B1A9A" w:rsidRPr="002B1A9A" w:rsidTr="001A6D6F">
        <w:trPr>
          <w:trHeight w:val="300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23 %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2B1A9A" w:rsidRPr="002B1A9A" w:rsidTr="001A6D6F">
        <w:trPr>
          <w:trHeight w:val="300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2B1A9A" w:rsidRPr="002B1A9A" w:rsidTr="001A6D6F">
        <w:trPr>
          <w:trHeight w:val="454"/>
        </w:trPr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обеспеченность учебными и методическими пособиями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69 %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2B1A9A" w:rsidRPr="002B1A9A" w:rsidTr="001A6D6F">
        <w:trPr>
          <w:trHeight w:val="455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25 %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</w:tr>
      <w:tr w:rsidR="002B1A9A" w:rsidRPr="002B1A9A" w:rsidTr="001A6D6F">
        <w:trPr>
          <w:trHeight w:val="455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2B1A9A" w:rsidRPr="002B1A9A" w:rsidTr="001A6D6F">
        <w:trPr>
          <w:trHeight w:val="376"/>
        </w:trPr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материально-техническая оснащенность учебных аудиторий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66 %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78%</w:t>
            </w:r>
          </w:p>
        </w:tc>
      </w:tr>
      <w:tr w:rsidR="002B1A9A" w:rsidRPr="002B1A9A" w:rsidTr="001A6D6F">
        <w:trPr>
          <w:trHeight w:val="377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29 %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18%</w:t>
            </w:r>
          </w:p>
        </w:tc>
      </w:tr>
      <w:tr w:rsidR="002B1A9A" w:rsidRPr="002B1A9A" w:rsidTr="001A6D6F">
        <w:trPr>
          <w:trHeight w:val="377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2B1A9A" w:rsidRPr="002B1A9A" w:rsidTr="001A6D6F">
        <w:trPr>
          <w:trHeight w:val="530"/>
        </w:trPr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</w:t>
            </w:r>
            <w:r w:rsidR="009D48D8">
              <w:rPr>
                <w:rFonts w:ascii="Times New Roman" w:hAnsi="Times New Roman" w:cs="Times New Roman"/>
                <w:b/>
                <w:sz w:val="20"/>
                <w:szCs w:val="20"/>
              </w:rPr>
              <w:t>ние учебных корпусов, аудиторий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71 %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84%</w:t>
            </w:r>
          </w:p>
        </w:tc>
      </w:tr>
      <w:tr w:rsidR="002B1A9A" w:rsidRPr="002B1A9A" w:rsidTr="001A6D6F">
        <w:trPr>
          <w:trHeight w:val="530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25 %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2B1A9A" w:rsidRPr="002B1A9A" w:rsidTr="001A6D6F">
        <w:trPr>
          <w:trHeight w:val="530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4%</w:t>
            </w:r>
          </w:p>
        </w:tc>
      </w:tr>
      <w:tr w:rsidR="002B1A9A" w:rsidRPr="002B1A9A" w:rsidTr="001A6D6F"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оцените по 5-ти бальной шкале качество предоставляемых библиотекой услуг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обеспеченность необходимой учебной литературой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обеспеченность литературой для поиска дополнительной информации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наличие мест в читальном зале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наличие техники для пользования Интернет-ресурсами, копирования документов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компетентность сотрудников библиотеки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2B1A9A" w:rsidRPr="002B1A9A" w:rsidTr="001A6D6F"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проведения лекционных </w:t>
            </w:r>
            <w:r w:rsidR="001A455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семинарских занятий, </w:t>
            </w:r>
            <w:proofErr w:type="spellStart"/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практикоориентированность</w:t>
            </w:r>
            <w:proofErr w:type="spellEnd"/>
          </w:p>
          <w:p w:rsidR="002B1A9A" w:rsidRPr="002B1A9A" w:rsidRDefault="002B1A9A" w:rsidP="002B1A9A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 профессиональную направленность учебных занятий.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удовлетворены качеством учебных занятий (лекции интересные и содержательные, материал лекций полностью соответствует тематике изучаемой дисциплины, учебной программе курса,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 лекций можно использовать в будущей профессиональной деятельности, лекции информативные, теоретический материал сочетается с конкретными примерами, семинарские занятия проходят интересно и содержательно,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на семинарском занятии рассматривается дополнительный материал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по теме, который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не обсуждался на лекции, знания, полученные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занятии, можно использовать в будущей профессиональной деятельности,</w:t>
            </w:r>
            <w:r w:rsidRPr="002B1A9A">
              <w:rPr>
                <w:sz w:val="20"/>
                <w:szCs w:val="20"/>
              </w:rPr>
              <w:t xml:space="preserve">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можно обсудить проблемные вопросы, затруднительные для понимания,</w:t>
            </w:r>
            <w:r w:rsidRPr="002B1A9A">
              <w:rPr>
                <w:sz w:val="20"/>
                <w:szCs w:val="20"/>
              </w:rPr>
              <w:t xml:space="preserve">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занятиях решаются практические задачи,</w:t>
            </w:r>
            <w:r w:rsidRPr="002B1A9A">
              <w:rPr>
                <w:sz w:val="20"/>
                <w:szCs w:val="20"/>
              </w:rPr>
              <w:t xml:space="preserve">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занятиях используются материалы судебной практики, на занятиях реализуются индивидуальные и групповые проекты, творческие задания).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764F2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764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86 %</w:t>
            </w:r>
          </w:p>
        </w:tc>
        <w:tc>
          <w:tcPr>
            <w:tcW w:w="2126" w:type="dxa"/>
            <w:vAlign w:val="center"/>
          </w:tcPr>
          <w:p w:rsidR="002B1A9A" w:rsidRPr="002B1A9A" w:rsidRDefault="00764F2F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2B1A9A"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764F2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4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2B1A9A" w:rsidRPr="002B1A9A" w:rsidTr="001A6D6F">
        <w:trPr>
          <w:trHeight w:val="1150"/>
        </w:trPr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неудовлетворены</w:t>
            </w:r>
            <w:proofErr w:type="spellEnd"/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учебных занятий (материал лекции полностью повторяет учебник, материал лекции сложен, недоступен для понимания, часть семинарского занятия занимают разговоры «не по теме»,</w:t>
            </w:r>
            <w:r w:rsidRPr="002B1A9A">
              <w:rPr>
                <w:sz w:val="20"/>
                <w:szCs w:val="20"/>
              </w:rPr>
              <w:t xml:space="preserve">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все время семинарского занятия занимает опрос, либо чтение докладов, подготовленных студентами,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полноценная коммуникация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со студентами на семинарском занятии отсутствует,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на занятиях рассматривается только теоретический материал, отсутствуют примеры его применения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«практике).</w:t>
            </w:r>
          </w:p>
        </w:tc>
        <w:tc>
          <w:tcPr>
            <w:tcW w:w="2410" w:type="dxa"/>
            <w:vAlign w:val="center"/>
          </w:tcPr>
          <w:p w:rsidR="002B1A9A" w:rsidRPr="002B1A9A" w:rsidRDefault="00764F2F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2B1A9A"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14 %</w:t>
            </w:r>
          </w:p>
        </w:tc>
        <w:tc>
          <w:tcPr>
            <w:tcW w:w="2126" w:type="dxa"/>
            <w:vAlign w:val="center"/>
          </w:tcPr>
          <w:p w:rsidR="002B1A9A" w:rsidRPr="002B1A9A" w:rsidRDefault="00764F2F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2B1A9A" w:rsidRPr="002B1A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764F2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4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2B1A9A" w:rsidRPr="002B1A9A" w:rsidTr="001A6D6F"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организация руководства написанием письменных работ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удовлетворенность тематикой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DC1E7C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уровнем руководства написанием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37%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обратной связью с преподавателем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41%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проверки преподавателем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A" w:rsidRPr="002B1A9A" w:rsidRDefault="002B1A9A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32%</w:t>
            </w:r>
          </w:p>
        </w:tc>
      </w:tr>
      <w:tr w:rsidR="002B1A9A" w:rsidRPr="002B1A9A" w:rsidTr="001A6D6F"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учебного распорядка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опаздывает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0 % 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заканчивает занятия ранее, чем установлено в расписании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приходит на занятие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sz w:val="20"/>
                <w:szCs w:val="20"/>
              </w:rPr>
              <w:t>0 %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sz w:val="20"/>
                <w:szCs w:val="20"/>
              </w:rPr>
              <w:t>0 %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sz w:val="20"/>
                <w:szCs w:val="20"/>
              </w:rPr>
              <w:t>0 %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часто покидает аудиторию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во время занятия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sz w:val="20"/>
                <w:szCs w:val="20"/>
              </w:rPr>
              <w:t>0 %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sz w:val="20"/>
                <w:szCs w:val="20"/>
              </w:rPr>
              <w:t>0 %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sz w:val="20"/>
                <w:szCs w:val="20"/>
              </w:rPr>
              <w:t>0 %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во время занятия использует мобильный телефон в личных целях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иное (еда, напитки во время занятия)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97 %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2B1A9A" w:rsidRPr="002B1A9A" w:rsidTr="001A6D6F">
        <w:tc>
          <w:tcPr>
            <w:tcW w:w="2122" w:type="dxa"/>
            <w:vMerge w:val="restart"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этических норм общения с обучающимися</w:t>
            </w: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грубость, оскорбления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A67607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фамильярное обращение</w:t>
            </w:r>
            <w:r w:rsidR="002B1A9A"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B1A9A" w:rsidRPr="002B1A9A">
              <w:rPr>
                <w:rFonts w:ascii="Times New Roman" w:hAnsi="Times New Roman" w:cs="Times New Roman"/>
                <w:sz w:val="20"/>
                <w:szCs w:val="20"/>
              </w:rPr>
              <w:t>на «ты»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дискриминация обучающихся по какому-либо признаку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высокомерное отношение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к обучающимся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2B1A9A" w:rsidRPr="002B1A9A" w:rsidTr="001A6D6F">
        <w:tc>
          <w:tcPr>
            <w:tcW w:w="2122" w:type="dxa"/>
            <w:vMerge/>
            <w:vAlign w:val="center"/>
          </w:tcPr>
          <w:p w:rsidR="002B1A9A" w:rsidRPr="002B1A9A" w:rsidRDefault="002B1A9A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иное (намеренное завышение требований, лишение возможности получения объективной оценки)</w:t>
            </w:r>
          </w:p>
        </w:tc>
        <w:tc>
          <w:tcPr>
            <w:tcW w:w="2410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268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126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:rsidR="002B1A9A" w:rsidRPr="002B1A9A" w:rsidRDefault="002B1A9A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1A4557" w:rsidRPr="002B1A9A" w:rsidTr="001A6D6F">
        <w:tc>
          <w:tcPr>
            <w:tcW w:w="2122" w:type="dxa"/>
            <w:vMerge/>
            <w:vAlign w:val="center"/>
          </w:tcPr>
          <w:p w:rsidR="001A4557" w:rsidRPr="002B1A9A" w:rsidRDefault="001A4557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4557" w:rsidRPr="002B1A9A" w:rsidRDefault="001A4557" w:rsidP="001A4557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  <w:tc>
          <w:tcPr>
            <w:tcW w:w="2410" w:type="dxa"/>
            <w:vAlign w:val="center"/>
          </w:tcPr>
          <w:p w:rsidR="001A4557" w:rsidRPr="002B1A9A" w:rsidRDefault="001A4557" w:rsidP="001A4557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98 %</w:t>
            </w:r>
          </w:p>
        </w:tc>
        <w:tc>
          <w:tcPr>
            <w:tcW w:w="2268" w:type="dxa"/>
            <w:vAlign w:val="center"/>
          </w:tcPr>
          <w:p w:rsidR="001A4557" w:rsidRPr="002B1A9A" w:rsidRDefault="001A4557" w:rsidP="001A4557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98 %</w:t>
            </w:r>
          </w:p>
        </w:tc>
        <w:tc>
          <w:tcPr>
            <w:tcW w:w="2126" w:type="dxa"/>
            <w:vAlign w:val="center"/>
          </w:tcPr>
          <w:tbl>
            <w:tblPr>
              <w:tblW w:w="393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18"/>
              <w:gridCol w:w="960"/>
              <w:gridCol w:w="960"/>
            </w:tblGrid>
            <w:tr w:rsidR="001A4557" w:rsidRPr="002B1A9A" w:rsidTr="00695277">
              <w:trPr>
                <w:trHeight w:val="300"/>
              </w:trPr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A4557" w:rsidRPr="002B1A9A" w:rsidRDefault="001A4557" w:rsidP="001A45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</w:t>
                  </w:r>
                  <w:r w:rsidRPr="002B1A9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A4557" w:rsidRPr="002B1A9A" w:rsidRDefault="001A4557" w:rsidP="001A45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A4557" w:rsidRPr="002B1A9A" w:rsidRDefault="001A4557" w:rsidP="001A45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B1A9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81,3</w:t>
                  </w:r>
                </w:p>
              </w:tc>
            </w:tr>
          </w:tbl>
          <w:p w:rsidR="001A4557" w:rsidRPr="002B1A9A" w:rsidRDefault="001A4557" w:rsidP="001A4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A4557" w:rsidRPr="002B1A9A" w:rsidRDefault="001A4557" w:rsidP="001A4557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97 %</w:t>
            </w:r>
          </w:p>
        </w:tc>
      </w:tr>
    </w:tbl>
    <w:p w:rsidR="002E208B" w:rsidRDefault="00F12E87" w:rsidP="00657F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7006B">
        <w:rPr>
          <w:rFonts w:ascii="Times New Roman" w:hAnsi="Times New Roman" w:cs="Times New Roman"/>
          <w:b/>
          <w:sz w:val="24"/>
          <w:szCs w:val="24"/>
        </w:rPr>
        <w:lastRenderedPageBreak/>
        <w:t>Таблица 4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 – Результаты оценки показателей, характеризующих удовлетворенность </w:t>
      </w:r>
      <w:r w:rsidR="0087006B" w:rsidRPr="0087006B">
        <w:rPr>
          <w:rFonts w:ascii="Times New Roman" w:hAnsi="Times New Roman" w:cs="Times New Roman"/>
          <w:b/>
          <w:sz w:val="24"/>
          <w:szCs w:val="24"/>
        </w:rPr>
        <w:t xml:space="preserve">обучающихся условиями и качеством обучения в филиалах Академии 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>– уровень специалитета</w:t>
      </w:r>
    </w:p>
    <w:p w:rsidR="00EB33B0" w:rsidRDefault="00EB33B0" w:rsidP="00EB33B0">
      <w:pPr>
        <w:tabs>
          <w:tab w:val="left" w:pos="480"/>
          <w:tab w:val="left" w:pos="7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F12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E87" w:rsidRPr="00F12E87">
        <w:rPr>
          <w:rFonts w:ascii="Times New Roman" w:hAnsi="Times New Roman" w:cs="Times New Roman"/>
          <w:b/>
          <w:sz w:val="24"/>
          <w:szCs w:val="24"/>
        </w:rPr>
        <w:t>40.05.04 Судебная и прокурорская деятельность</w:t>
      </w:r>
    </w:p>
    <w:p w:rsidR="007B6DAA" w:rsidRDefault="00F12E87" w:rsidP="00EB33B0">
      <w:pPr>
        <w:tabs>
          <w:tab w:val="left" w:pos="480"/>
          <w:tab w:val="left" w:pos="7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3B0" w:rsidRPr="00F12E87"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r w:rsidRPr="00F12E87">
        <w:rPr>
          <w:rFonts w:ascii="Times New Roman" w:hAnsi="Times New Roman" w:cs="Times New Roman"/>
          <w:b/>
          <w:sz w:val="24"/>
          <w:szCs w:val="24"/>
        </w:rPr>
        <w:t>Прокурорская деятельность»</w:t>
      </w:r>
    </w:p>
    <w:tbl>
      <w:tblPr>
        <w:tblStyle w:val="a3"/>
        <w:tblW w:w="0" w:type="auto"/>
        <w:tblLayout w:type="fixed"/>
        <w:tblLook w:val="04A0"/>
      </w:tblPr>
      <w:tblGrid>
        <w:gridCol w:w="4248"/>
        <w:gridCol w:w="5670"/>
        <w:gridCol w:w="1701"/>
        <w:gridCol w:w="1606"/>
        <w:gridCol w:w="6"/>
        <w:gridCol w:w="1506"/>
      </w:tblGrid>
      <w:tr w:rsidR="00F12E87" w:rsidRPr="006A1B9A" w:rsidTr="00EB33B0">
        <w:trPr>
          <w:trHeight w:val="419"/>
          <w:tblHeader/>
        </w:trPr>
        <w:tc>
          <w:tcPr>
            <w:tcW w:w="9918" w:type="dxa"/>
            <w:gridSpan w:val="2"/>
            <w:vMerge w:val="restart"/>
            <w:vAlign w:val="center"/>
          </w:tcPr>
          <w:p w:rsidR="00F12E87" w:rsidRPr="006A1B9A" w:rsidRDefault="00F12E87" w:rsidP="00EF0F8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удовлетворенность </w:t>
            </w: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обучающихся условиями </w:t>
            </w:r>
            <w:r w:rsidR="00B50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качеством </w:t>
            </w: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1701" w:type="dxa"/>
            <w:vMerge w:val="restart"/>
          </w:tcPr>
          <w:p w:rsidR="00F12E87" w:rsidRPr="00966E3F" w:rsidRDefault="00F12E87" w:rsidP="00EF0F8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E3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алаковский филиал</w:t>
            </w:r>
          </w:p>
        </w:tc>
        <w:tc>
          <w:tcPr>
            <w:tcW w:w="1606" w:type="dxa"/>
            <w:tcBorders>
              <w:bottom w:val="nil"/>
            </w:tcBorders>
          </w:tcPr>
          <w:p w:rsidR="00F12E87" w:rsidRDefault="00F12E87" w:rsidP="00EF0F8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3B0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Астраханский филиал</w:t>
            </w:r>
          </w:p>
        </w:tc>
        <w:tc>
          <w:tcPr>
            <w:tcW w:w="1512" w:type="dxa"/>
            <w:gridSpan w:val="2"/>
            <w:tcBorders>
              <w:bottom w:val="nil"/>
            </w:tcBorders>
          </w:tcPr>
          <w:p w:rsidR="00F12E87" w:rsidRPr="00966E3F" w:rsidRDefault="00F12E87" w:rsidP="00EF0F8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Смоленский филиал</w:t>
            </w:r>
          </w:p>
        </w:tc>
      </w:tr>
      <w:tr w:rsidR="00F12E87" w:rsidRPr="006A1B9A" w:rsidTr="00EB33B0">
        <w:trPr>
          <w:trHeight w:val="114"/>
          <w:tblHeader/>
        </w:trPr>
        <w:tc>
          <w:tcPr>
            <w:tcW w:w="9918" w:type="dxa"/>
            <w:gridSpan w:val="2"/>
            <w:vMerge/>
            <w:vAlign w:val="center"/>
          </w:tcPr>
          <w:p w:rsidR="00F12E87" w:rsidRPr="006A1B9A" w:rsidRDefault="00F12E87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2E87" w:rsidRPr="00966E3F" w:rsidRDefault="00F12E87" w:rsidP="00AF6ED6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</w:tcBorders>
          </w:tcPr>
          <w:p w:rsidR="00F12E87" w:rsidRPr="00966E3F" w:rsidRDefault="00F12E87" w:rsidP="00AF6ED6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F12E87" w:rsidRPr="00966E3F" w:rsidRDefault="00F12E87" w:rsidP="00AF6ED6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DAA" w:rsidRPr="006A1B9A" w:rsidTr="004364EA">
        <w:trPr>
          <w:trHeight w:val="282"/>
        </w:trPr>
        <w:tc>
          <w:tcPr>
            <w:tcW w:w="4248" w:type="dxa"/>
            <w:vMerge w:val="restart"/>
            <w:vAlign w:val="center"/>
          </w:tcPr>
          <w:p w:rsidR="007B6DAA" w:rsidRPr="006A1B9A" w:rsidRDefault="007B6DAA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учебных занятий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Pr="00994F5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994F5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94F5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Pr="006A1B9A" w:rsidRDefault="007B6DAA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проведения учебных занятий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994F5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994F5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94F5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  <w:r w:rsidRPr="00994F5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994F5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профессиональных практик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CB26F1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</w:tr>
      <w:tr w:rsidR="007B6DAA" w:rsidRPr="006A1B9A" w:rsidTr="004364EA">
        <w:tc>
          <w:tcPr>
            <w:tcW w:w="4248" w:type="dxa"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материально-техническая оснащенность учебных аудиторий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CB26F1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DAA" w:rsidRPr="006A1B9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25 %</w:t>
            </w:r>
          </w:p>
        </w:tc>
      </w:tr>
      <w:tr w:rsidR="007B6DAA" w:rsidRPr="006A1B9A" w:rsidTr="004364EA">
        <w:trPr>
          <w:trHeight w:val="216"/>
        </w:trPr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B640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7B6DAA" w:rsidRPr="006A1B9A" w:rsidTr="004364EA">
        <w:trPr>
          <w:trHeight w:val="358"/>
        </w:trPr>
        <w:tc>
          <w:tcPr>
            <w:tcW w:w="4248" w:type="dxa"/>
            <w:vMerge w:val="restart"/>
            <w:vAlign w:val="center"/>
          </w:tcPr>
          <w:p w:rsidR="007B6DAA" w:rsidRPr="006A1B9A" w:rsidRDefault="007B6DAA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оцените по 5-ти бальной шкале </w:t>
            </w: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3C2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4, 30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4, 33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CB26F1" w:rsidRDefault="007B6DAA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3C2"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CB26F1" w:rsidRDefault="007B6DAA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3C2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4,47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CB26F1" w:rsidRDefault="007B6DAA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3C2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Pr="006A1B9A" w:rsidRDefault="007B6DAA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1701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3C2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Pr="004D33C2" w:rsidRDefault="007B6DAA" w:rsidP="00460B60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проведения лекционных </w:t>
            </w:r>
            <w:r w:rsidR="001A455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3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семинарских занятий, </w:t>
            </w:r>
            <w:proofErr w:type="spellStart"/>
            <w:r w:rsidRPr="004D33C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практикоориентированность</w:t>
            </w:r>
            <w:proofErr w:type="spellEnd"/>
          </w:p>
          <w:p w:rsidR="007B6DAA" w:rsidRPr="006A1B9A" w:rsidRDefault="007B6DAA" w:rsidP="00460B60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C2">
              <w:rPr>
                <w:rFonts w:ascii="Times New Roman" w:hAnsi="Times New Roman" w:cs="Times New Roman"/>
                <w:b/>
                <w:sz w:val="20"/>
                <w:szCs w:val="20"/>
              </w:rPr>
              <w:t>и профессиональную направленность учебных занятий.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удовлетворены качеством учебных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лекции интересные и содержательные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материал лекций полностью соответствует тематике изучаемой дисциплины, учебной программе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лекций можно использовать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в будущей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 xml:space="preserve">лекции информативные, теоретический материал сочетается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конкретными примерами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семинарские занятия проходят интересно и содержательно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рассматривается дополнительный материал по теме, который не обсуждался на лекции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знания, полученные на семинарском занятии, можно использовать в будущей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можно обсудить проблемные вопросы, затруднительные для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="001A4557"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занятиях решаются практические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занятиях используются материалы судебной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занятиях реализуются индивидуальные и групповые проекты, творческие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01" w:type="dxa"/>
            <w:vAlign w:val="center"/>
          </w:tcPr>
          <w:p w:rsidR="007B6DAA" w:rsidRPr="004302FF" w:rsidRDefault="00764F2F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  <w:r w:rsidR="007B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DAA" w:rsidRPr="00F736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Pr="004302FF" w:rsidRDefault="00764F2F" w:rsidP="00764F2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7B6DA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4F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7B6DAA" w:rsidRPr="006A1B9A" w:rsidTr="004364EA">
        <w:trPr>
          <w:trHeight w:val="1150"/>
        </w:trPr>
        <w:tc>
          <w:tcPr>
            <w:tcW w:w="4248" w:type="dxa"/>
            <w:vMerge/>
            <w:vAlign w:val="center"/>
          </w:tcPr>
          <w:p w:rsidR="007B6DAA" w:rsidRPr="00CB26F1" w:rsidRDefault="007B6DAA" w:rsidP="00460B60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неудовлетворены</w:t>
            </w:r>
            <w:proofErr w:type="spellEnd"/>
            <w:r w:rsidRPr="00F7362E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учебных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материал лекции полностью повторяет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материал лекции сложен, недоступен для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часть семинарского занятия занимают разговоры «не по теме»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все время семинарского занятия занимает опрос, либо чтение докладов, подготовленных студентами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 xml:space="preserve">полноценная коммуникация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со студентами на семинарском занятии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45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занятиях рассматривается только теоретический материал, отсутствуют примеры его применен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на практике).</w:t>
            </w:r>
          </w:p>
        </w:tc>
        <w:tc>
          <w:tcPr>
            <w:tcW w:w="1701" w:type="dxa"/>
            <w:vAlign w:val="center"/>
          </w:tcPr>
          <w:p w:rsidR="007B6DAA" w:rsidRPr="004302FF" w:rsidRDefault="00764F2F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B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DAA" w:rsidRPr="002D51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:rsidR="007B6DAA" w:rsidRPr="004302FF" w:rsidRDefault="00764F2F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B6DA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4302FF" w:rsidRDefault="007B6DAA" w:rsidP="00764F2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4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  <w:r w:rsidRPr="00CB2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руководства написанием письменных работ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удовлетворенность тематикой</w:t>
            </w:r>
          </w:p>
        </w:tc>
        <w:tc>
          <w:tcPr>
            <w:tcW w:w="1701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A" w:rsidRPr="00A2320C" w:rsidRDefault="007B6DAA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A" w:rsidRPr="00A2320C" w:rsidRDefault="007B6DAA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DC1E7C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уровнем руководства написанием</w:t>
            </w:r>
          </w:p>
        </w:tc>
        <w:tc>
          <w:tcPr>
            <w:tcW w:w="1701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45 %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A" w:rsidRPr="00A2320C" w:rsidRDefault="007B6DAA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A" w:rsidRPr="00A2320C" w:rsidRDefault="007B6DAA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удовлетворенность обратной связью с преподавателем</w:t>
            </w:r>
          </w:p>
        </w:tc>
        <w:tc>
          <w:tcPr>
            <w:tcW w:w="1701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53 %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A" w:rsidRPr="00A2320C" w:rsidRDefault="007B6DAA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A" w:rsidRPr="00A2320C" w:rsidRDefault="007B6DAA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проверки преподавателем</w:t>
            </w:r>
          </w:p>
        </w:tc>
        <w:tc>
          <w:tcPr>
            <w:tcW w:w="1701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53 %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A" w:rsidRPr="00A2320C" w:rsidRDefault="007B6DAA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A" w:rsidRPr="00A2320C" w:rsidRDefault="007B6DAA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54%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учебного распорядка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опаздывает</w:t>
            </w:r>
          </w:p>
        </w:tc>
        <w:tc>
          <w:tcPr>
            <w:tcW w:w="1701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1606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заканчивает занятия ранее, чем установлено в расписании</w:t>
            </w:r>
          </w:p>
        </w:tc>
        <w:tc>
          <w:tcPr>
            <w:tcW w:w="1701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2,7 %</w:t>
            </w:r>
          </w:p>
        </w:tc>
        <w:tc>
          <w:tcPr>
            <w:tcW w:w="1606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не приходит на занятие</w:t>
            </w:r>
          </w:p>
        </w:tc>
        <w:tc>
          <w:tcPr>
            <w:tcW w:w="1701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jc w:val="center"/>
            </w:pPr>
            <w:r w:rsidRPr="00B70976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jc w:val="center"/>
            </w:pPr>
            <w:r w:rsidRPr="00B70976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часто покидает аудиторию во время занятия</w:t>
            </w:r>
          </w:p>
        </w:tc>
        <w:tc>
          <w:tcPr>
            <w:tcW w:w="1701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606" w:type="dxa"/>
            <w:vAlign w:val="center"/>
          </w:tcPr>
          <w:p w:rsidR="007B6DAA" w:rsidRDefault="007B6DAA" w:rsidP="00460B60">
            <w:pPr>
              <w:jc w:val="center"/>
            </w:pPr>
            <w:r w:rsidRPr="00B70976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512" w:type="dxa"/>
            <w:gridSpan w:val="2"/>
            <w:vAlign w:val="center"/>
          </w:tcPr>
          <w:p w:rsidR="007B6DAA" w:rsidRDefault="007B6DAA" w:rsidP="00460B60">
            <w:pPr>
              <w:jc w:val="center"/>
            </w:pPr>
            <w:r w:rsidRPr="00B70976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во время занятия использует мобильный телефон в личных целях</w:t>
            </w:r>
          </w:p>
        </w:tc>
        <w:tc>
          <w:tcPr>
            <w:tcW w:w="1701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4, 4 %</w:t>
            </w:r>
          </w:p>
        </w:tc>
        <w:tc>
          <w:tcPr>
            <w:tcW w:w="1606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иное (еда, напитки во время занятия)</w:t>
            </w:r>
          </w:p>
        </w:tc>
        <w:tc>
          <w:tcPr>
            <w:tcW w:w="1701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1,6 %</w:t>
            </w:r>
          </w:p>
        </w:tc>
        <w:tc>
          <w:tcPr>
            <w:tcW w:w="1606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4302FF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  <w:tc>
          <w:tcPr>
            <w:tcW w:w="1701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95,3 %</w:t>
            </w:r>
          </w:p>
        </w:tc>
        <w:tc>
          <w:tcPr>
            <w:tcW w:w="1606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91,5 %</w:t>
            </w:r>
          </w:p>
        </w:tc>
      </w:tr>
      <w:tr w:rsidR="007B6DAA" w:rsidRPr="006A1B9A" w:rsidTr="004364EA">
        <w:tc>
          <w:tcPr>
            <w:tcW w:w="4248" w:type="dxa"/>
            <w:vMerge w:val="restart"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этических норм общения с обучающимися</w:t>
            </w: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грубость, оскорбления</w:t>
            </w:r>
          </w:p>
        </w:tc>
        <w:tc>
          <w:tcPr>
            <w:tcW w:w="1701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606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фамильярное обращения на «ты»</w:t>
            </w:r>
          </w:p>
        </w:tc>
        <w:tc>
          <w:tcPr>
            <w:tcW w:w="1701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606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дискриминация обучающихся по какому-либо признаку</w:t>
            </w:r>
          </w:p>
        </w:tc>
        <w:tc>
          <w:tcPr>
            <w:tcW w:w="1701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606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высокомерное отношение к обучающимся</w:t>
            </w:r>
          </w:p>
        </w:tc>
        <w:tc>
          <w:tcPr>
            <w:tcW w:w="1701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606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6A1B9A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иное (намеренное завышение требований, лишение возможности получения объективной оценки)</w:t>
            </w:r>
          </w:p>
        </w:tc>
        <w:tc>
          <w:tcPr>
            <w:tcW w:w="1701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606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7B6DAA" w:rsidRPr="006A1B9A" w:rsidTr="004364EA">
        <w:tc>
          <w:tcPr>
            <w:tcW w:w="4248" w:type="dxa"/>
            <w:vMerge/>
            <w:vAlign w:val="center"/>
          </w:tcPr>
          <w:p w:rsidR="007B6DAA" w:rsidRDefault="007B6DAA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  <w:tc>
          <w:tcPr>
            <w:tcW w:w="1701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606" w:type="dxa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512" w:type="dxa"/>
            <w:gridSpan w:val="2"/>
            <w:vAlign w:val="center"/>
          </w:tcPr>
          <w:p w:rsidR="007B6DAA" w:rsidRPr="0091267B" w:rsidRDefault="007B6DAA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2E208B" w:rsidRPr="007B6DAA" w:rsidRDefault="002E208B" w:rsidP="00F1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208B" w:rsidRPr="007B6DAA" w:rsidSect="0070436C">
      <w:pgSz w:w="16838" w:h="11906" w:orient="landscape"/>
      <w:pgMar w:top="99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;visibility:visible;mso-wrap-style:square" o:bullet="t">
        <v:imagedata r:id="rId1" o:title=""/>
      </v:shape>
    </w:pict>
  </w:numPicBullet>
  <w:abstractNum w:abstractNumId="0">
    <w:nsid w:val="0CE2633B"/>
    <w:multiLevelType w:val="hybridMultilevel"/>
    <w:tmpl w:val="3D08A466"/>
    <w:lvl w:ilvl="0" w:tplc="033A25E0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A1152E4"/>
    <w:multiLevelType w:val="hybridMultilevel"/>
    <w:tmpl w:val="4F54D4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9245F"/>
    <w:multiLevelType w:val="hybridMultilevel"/>
    <w:tmpl w:val="94646BE4"/>
    <w:lvl w:ilvl="0" w:tplc="B44E8D5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E8D50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853E3"/>
    <w:multiLevelType w:val="hybridMultilevel"/>
    <w:tmpl w:val="70D631BA"/>
    <w:lvl w:ilvl="0" w:tplc="20BC1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08B"/>
    <w:rsid w:val="00085439"/>
    <w:rsid w:val="00091F5F"/>
    <w:rsid w:val="000928CF"/>
    <w:rsid w:val="000A47DA"/>
    <w:rsid w:val="000F3962"/>
    <w:rsid w:val="00106FA4"/>
    <w:rsid w:val="00132A15"/>
    <w:rsid w:val="001A4557"/>
    <w:rsid w:val="002B1A9A"/>
    <w:rsid w:val="002E208B"/>
    <w:rsid w:val="003D1129"/>
    <w:rsid w:val="003D64D2"/>
    <w:rsid w:val="004364EA"/>
    <w:rsid w:val="00460B60"/>
    <w:rsid w:val="004E6433"/>
    <w:rsid w:val="00657FA9"/>
    <w:rsid w:val="00692AE6"/>
    <w:rsid w:val="006A0C19"/>
    <w:rsid w:val="0070436C"/>
    <w:rsid w:val="007275D8"/>
    <w:rsid w:val="00764F2F"/>
    <w:rsid w:val="007B6DAA"/>
    <w:rsid w:val="00845651"/>
    <w:rsid w:val="0087006B"/>
    <w:rsid w:val="008C3D66"/>
    <w:rsid w:val="00933B34"/>
    <w:rsid w:val="00966E3F"/>
    <w:rsid w:val="009D48D8"/>
    <w:rsid w:val="00A342CF"/>
    <w:rsid w:val="00A67607"/>
    <w:rsid w:val="00AA1AC4"/>
    <w:rsid w:val="00AF6ED6"/>
    <w:rsid w:val="00B32DD5"/>
    <w:rsid w:val="00B50FD3"/>
    <w:rsid w:val="00C44FFA"/>
    <w:rsid w:val="00C46238"/>
    <w:rsid w:val="00D353BC"/>
    <w:rsid w:val="00DC1E7C"/>
    <w:rsid w:val="00E044B9"/>
    <w:rsid w:val="00EB33B0"/>
    <w:rsid w:val="00EC30B4"/>
    <w:rsid w:val="00EF0F80"/>
    <w:rsid w:val="00F12E87"/>
    <w:rsid w:val="00F66693"/>
    <w:rsid w:val="00FC708D"/>
    <w:rsid w:val="00FD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E208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E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УККО</dc:creator>
  <cp:lastModifiedBy>Пользователь</cp:lastModifiedBy>
  <cp:revision>2</cp:revision>
  <cp:lastPrinted>2023-08-14T06:16:00Z</cp:lastPrinted>
  <dcterms:created xsi:type="dcterms:W3CDTF">2025-09-03T04:43:00Z</dcterms:created>
  <dcterms:modified xsi:type="dcterms:W3CDTF">2025-09-03T04:43:00Z</dcterms:modified>
</cp:coreProperties>
</file>