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23" w:rsidRPr="00EA6A23" w:rsidRDefault="00EA6A23" w:rsidP="00E50D7C">
      <w:pPr>
        <w:pStyle w:val="a3"/>
        <w:shd w:val="clear" w:color="auto" w:fill="FFFFFF"/>
        <w:spacing w:before="0" w:beforeAutospacing="0" w:line="270" w:lineRule="atLeast"/>
        <w:ind w:firstLine="709"/>
        <w:jc w:val="center"/>
        <w:rPr>
          <w:b/>
          <w:bCs/>
          <w:color w:val="555555"/>
          <w:shd w:val="clear" w:color="auto" w:fill="FFFFFF"/>
        </w:rPr>
      </w:pPr>
      <w:r w:rsidRPr="00EA6A23">
        <w:rPr>
          <w:b/>
          <w:bCs/>
          <w:color w:val="555555"/>
          <w:shd w:val="clear" w:color="auto" w:fill="FFFFFF"/>
        </w:rPr>
        <w:t>СПЕЦИАЛЬНЫЕ УСЛОВИЯ ДЛЯ ПОЛУЧЕНИЯ ОБРАЗОВАНИЯ ИНВАЛИДАМИ И ЛИЦАМИ С ОГРАНИЧЕННЫМИ ВОЗМОЖНОСТЯМИ ЗДОРОВЬЯ ПО ОБРАЗОВАТЕЛЬНЫМ ПРОГРАММАМ</w:t>
      </w:r>
    </w:p>
    <w:p w:rsidR="00E35CA0" w:rsidRPr="00F36F44" w:rsidRDefault="00E35CA0" w:rsidP="00E50D7C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 w:rsidRPr="00F36F44">
        <w:t xml:space="preserve">В Астраханском филиале создана и на протяжении нескольких лет успешно функционирует инклюзивная </w:t>
      </w:r>
      <w:proofErr w:type="spellStart"/>
      <w:r w:rsidRPr="00F36F44">
        <w:t>безбарьерная</w:t>
      </w:r>
      <w:proofErr w:type="spellEnd"/>
      <w:r w:rsidRPr="00F36F44">
        <w:t xml:space="preserve"> среда</w:t>
      </w:r>
      <w:r w:rsidR="00BF1B52" w:rsidRPr="00F36F44">
        <w:t xml:space="preserve"> для комфортного обучения студентов с ограниченными возможностями здоровья.</w:t>
      </w:r>
    </w:p>
    <w:p w:rsidR="00E35CA0" w:rsidRPr="00F36F44" w:rsidRDefault="00E35CA0" w:rsidP="00E50D7C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 w:rsidRPr="00F36F44">
        <w:rPr>
          <w:bCs/>
          <w:szCs w:val="18"/>
          <w:shd w:val="clear" w:color="auto" w:fill="FFFFFF"/>
        </w:rPr>
        <w:t xml:space="preserve">В целях создания условий по обеспечению инклюзивного обучения инвалидов по программам высшего образования, в соответствии с </w:t>
      </w:r>
      <w:r w:rsidRPr="00F36F44"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процесса» (утв. Министерством образования и науки РФ от 08.04.2014 №АК-44/05вн) заключены договора с:</w:t>
      </w:r>
    </w:p>
    <w:p w:rsidR="00E35CA0" w:rsidRPr="00F36F44" w:rsidRDefault="00E35CA0" w:rsidP="00E50D7C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eastAsia="Calibri"/>
        </w:rPr>
      </w:pPr>
      <w:r w:rsidRPr="00F36F44">
        <w:t xml:space="preserve">- </w:t>
      </w:r>
      <w:r w:rsidRPr="00F36F44">
        <w:rPr>
          <w:b/>
        </w:rPr>
        <w:t>Государственным автономным учреждением Астраханской области «Научно-практический центр реабилитации детей «Коррекция и развитие»</w:t>
      </w:r>
      <w:r w:rsidRPr="00F36F44">
        <w:t xml:space="preserve"> </w:t>
      </w:r>
      <w:r w:rsidR="00F72928" w:rsidRPr="00F36F44">
        <w:t xml:space="preserve">о сотрудничестве в вопросах </w:t>
      </w:r>
      <w:r w:rsidR="00F72928" w:rsidRPr="00F36F44">
        <w:rPr>
          <w:shd w:val="clear" w:color="auto" w:fill="FFFFFF"/>
        </w:rPr>
        <w:t>медико–психолого–педагогического сопровождения обучающихся</w:t>
      </w:r>
      <w:r w:rsidR="00F72928" w:rsidRPr="00F36F44">
        <w:rPr>
          <w:rFonts w:eastAsia="Calibri"/>
        </w:rPr>
        <w:t xml:space="preserve"> инвалидов и лиц с ограниченными возможностями здоровья</w:t>
      </w:r>
      <w:r w:rsidR="00B25583" w:rsidRPr="00F36F44">
        <w:rPr>
          <w:rFonts w:eastAsia="Calibri"/>
        </w:rPr>
        <w:t xml:space="preserve">. Ресурсно-методический центр, функционирующий на базе Учреждения, оказывает филиалу консультативную помощь по вопросам </w:t>
      </w:r>
      <w:r w:rsidR="00BF1B52" w:rsidRPr="00F36F44">
        <w:rPr>
          <w:rFonts w:eastAsia="Calibri"/>
        </w:rPr>
        <w:t>методического сопровождения обучения лиц с ОВЗ.</w:t>
      </w:r>
      <w:r w:rsidR="00B25583" w:rsidRPr="00F36F44">
        <w:rPr>
          <w:rFonts w:eastAsia="Calibri"/>
        </w:rPr>
        <w:t xml:space="preserve"> </w:t>
      </w:r>
      <w:r w:rsidR="00BF1B52" w:rsidRPr="00F36F44">
        <w:rPr>
          <w:rFonts w:eastAsia="Calibri"/>
        </w:rPr>
        <w:t>Студенты с особенностями развития имеют возможность получить консультативную помощь психологов Центра, а также, при желании, пройти курс реабилитации.</w:t>
      </w:r>
    </w:p>
    <w:p w:rsidR="00F72928" w:rsidRPr="00F36F44" w:rsidRDefault="00F72928" w:rsidP="00E50D7C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eastAsia="Calibri"/>
        </w:rPr>
      </w:pPr>
      <w:r w:rsidRPr="00F36F44">
        <w:rPr>
          <w:rFonts w:eastAsia="Calibri"/>
        </w:rPr>
        <w:t xml:space="preserve">- </w:t>
      </w:r>
      <w:r w:rsidRPr="00F36F44">
        <w:rPr>
          <w:rFonts w:eastAsia="Calibri"/>
          <w:b/>
        </w:rPr>
        <w:t>Центром социально-психологической помощи «Доверие»</w:t>
      </w:r>
      <w:r w:rsidRPr="00F36F44">
        <w:rPr>
          <w:rFonts w:eastAsia="Calibri"/>
        </w:rPr>
        <w:t xml:space="preserve"> о сотрудничестве в вопросах сопровождения инклюзивного обучения инвалидов и лиц с ограниченными возможностями здоровья в образовательной организации, в том числе оснащенности образовательного процесса; организации медико–психолого–педагогического сопровождения на всех этапах обучения; </w:t>
      </w:r>
      <w:proofErr w:type="gramStart"/>
      <w:r w:rsidRPr="00F36F44">
        <w:rPr>
          <w:rFonts w:eastAsia="Calibri"/>
        </w:rPr>
        <w:t>оказании содействия в развитии системы помощи обучающимся с особыми образовательными потребностями, создании единого информационного пространства, использовании и внедрении технических средств приема-передачи учебной информации на занятиях в доступных для обучающихся с ограниченными возможностями формах; социокультурной реабилитации и трудоустройстве выпускников-инвалидов; о сотрудничестве в научно-методической, социальной, профориентационной, образовательной, воспитательной областях;</w:t>
      </w:r>
      <w:proofErr w:type="gramEnd"/>
      <w:r w:rsidRPr="00F36F44">
        <w:rPr>
          <w:rFonts w:eastAsia="Calibri"/>
        </w:rPr>
        <w:t xml:space="preserve"> </w:t>
      </w:r>
      <w:proofErr w:type="gramStart"/>
      <w:r w:rsidRPr="00F36F44">
        <w:rPr>
          <w:rFonts w:eastAsia="Calibri"/>
        </w:rPr>
        <w:t>проведении</w:t>
      </w:r>
      <w:proofErr w:type="gramEnd"/>
      <w:r w:rsidRPr="00F36F44">
        <w:rPr>
          <w:rFonts w:eastAsia="Calibri"/>
        </w:rPr>
        <w:t xml:space="preserve"> обучающих семинаров и тренингов для сотрудников и преподавателей </w:t>
      </w:r>
      <w:r w:rsidR="00952D10">
        <w:rPr>
          <w:rFonts w:eastAsia="Calibri"/>
        </w:rPr>
        <w:t>филиала</w:t>
      </w:r>
      <w:r w:rsidRPr="00F36F44">
        <w:rPr>
          <w:rFonts w:eastAsia="Calibri"/>
        </w:rPr>
        <w:t xml:space="preserve"> по вопросам создания комфортной доступной среды для лиц с ограниченными возможностями и инвалидам; содействии широкому участию инвалидов и лиц с ОВЗ, из числа обучающихся, в общественной жизни.</w:t>
      </w:r>
    </w:p>
    <w:p w:rsidR="00BF1B52" w:rsidRPr="00F36F44" w:rsidRDefault="00BF1B52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</w:pPr>
    </w:p>
    <w:p w:rsidR="00F72928" w:rsidRPr="00F36F44" w:rsidRDefault="00F72928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</w:pPr>
      <w:proofErr w:type="gramStart"/>
      <w:r w:rsidRPr="00F36F44">
        <w:t xml:space="preserve">- </w:t>
      </w:r>
      <w:r w:rsidRPr="00F36F44">
        <w:rPr>
          <w:b/>
        </w:rPr>
        <w:t>ГБУК АО «Библиотека для инвалидов по зрению»</w:t>
      </w:r>
      <w:r w:rsidRPr="00F36F44">
        <w:t xml:space="preserve"> и </w:t>
      </w:r>
      <w:r w:rsidRPr="00F36F44">
        <w:rPr>
          <w:b/>
        </w:rPr>
        <w:t>АРО ОООИ «Всероссийское общество глухих» -</w:t>
      </w:r>
      <w:r w:rsidRPr="00F36F44">
        <w:t xml:space="preserve"> на основании договора, в случае возникновения необходимости,  организаци</w:t>
      </w:r>
      <w:r w:rsidR="00952D10">
        <w:t>я</w:t>
      </w:r>
      <w:r w:rsidRPr="00F36F44">
        <w:t xml:space="preserve"> смо</w:t>
      </w:r>
      <w:r w:rsidR="00952D10">
        <w:t>жет</w:t>
      </w:r>
      <w:r w:rsidRPr="00F36F44">
        <w:t xml:space="preserve"> обеспечить потребности Астраханского филиала  в  </w:t>
      </w:r>
      <w:proofErr w:type="spellStart"/>
      <w:r w:rsidRPr="00F36F44">
        <w:t>брайлевской</w:t>
      </w:r>
      <w:proofErr w:type="spellEnd"/>
      <w:r w:rsidRPr="00F36F44">
        <w:t xml:space="preserve"> компьютерной технике, электронных лупах, </w:t>
      </w:r>
      <w:proofErr w:type="spellStart"/>
      <w:r w:rsidRPr="00F36F44">
        <w:t>видеоувеличителях</w:t>
      </w:r>
      <w:proofErr w:type="spellEnd"/>
      <w:r w:rsidRPr="00F36F44">
        <w:t xml:space="preserve">, программах </w:t>
      </w:r>
      <w:proofErr w:type="spellStart"/>
      <w:r w:rsidRPr="00F36F44">
        <w:t>невизуального</w:t>
      </w:r>
      <w:proofErr w:type="spellEnd"/>
      <w:r w:rsidRPr="00F36F44">
        <w:t xml:space="preserve"> доступа к информации, программах – синтезаторах речи и других технических средствах приема–передачи учебной информации в доступных формах для студентов с нарушениями зрения и слуха.</w:t>
      </w:r>
      <w:proofErr w:type="gramEnd"/>
    </w:p>
    <w:p w:rsidR="00D64166" w:rsidRPr="00F36F44" w:rsidRDefault="00D64166" w:rsidP="00E50D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Cs w:val="18"/>
        </w:rPr>
      </w:pPr>
      <w:r w:rsidRPr="00F36F44">
        <w:rPr>
          <w:b/>
          <w:bCs/>
          <w:szCs w:val="18"/>
        </w:rPr>
        <w:t xml:space="preserve">КАДРОВОЕ ОБЕСПЕЧЕНИЕ </w:t>
      </w:r>
    </w:p>
    <w:p w:rsidR="00D64166" w:rsidRPr="00F36F44" w:rsidRDefault="00D64166" w:rsidP="00E50D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Cs w:val="18"/>
        </w:rPr>
      </w:pPr>
    </w:p>
    <w:p w:rsidR="00C05DE5" w:rsidRPr="00F36F44" w:rsidRDefault="00F72928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Cs w:val="18"/>
        </w:rPr>
      </w:pPr>
      <w:r w:rsidRPr="00F36F44">
        <w:rPr>
          <w:bCs/>
          <w:szCs w:val="18"/>
        </w:rPr>
        <w:t>Преподаватели филиала регулярно проходят повышение квалификации</w:t>
      </w:r>
      <w:r w:rsidR="00D64166" w:rsidRPr="00F36F44">
        <w:rPr>
          <w:bCs/>
          <w:szCs w:val="18"/>
        </w:rPr>
        <w:t xml:space="preserve"> по вопросам инклюзивного образования. Среди тем обучения</w:t>
      </w:r>
      <w:r w:rsidR="00C05DE5" w:rsidRPr="00F36F44">
        <w:rPr>
          <w:bCs/>
          <w:szCs w:val="18"/>
        </w:rPr>
        <w:t>:</w:t>
      </w:r>
    </w:p>
    <w:p w:rsidR="00C05DE5" w:rsidRPr="00F36F44" w:rsidRDefault="00C05DE5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Cs w:val="18"/>
        </w:rPr>
      </w:pPr>
      <w:r w:rsidRPr="00F36F44">
        <w:rPr>
          <w:b/>
          <w:bCs/>
          <w:szCs w:val="18"/>
        </w:rPr>
        <w:t>- Адаптация рабочей программы педагога для обучающихся с ОВЗ</w:t>
      </w:r>
    </w:p>
    <w:p w:rsidR="00B25583" w:rsidRPr="00F36F44" w:rsidRDefault="00B25583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Cs w:val="18"/>
        </w:rPr>
      </w:pPr>
      <w:r w:rsidRPr="00F36F44">
        <w:rPr>
          <w:b/>
          <w:bCs/>
          <w:szCs w:val="18"/>
        </w:rPr>
        <w:t xml:space="preserve">- </w:t>
      </w:r>
      <w:proofErr w:type="spellStart"/>
      <w:r w:rsidRPr="00F36F44">
        <w:rPr>
          <w:b/>
          <w:bCs/>
          <w:szCs w:val="18"/>
        </w:rPr>
        <w:t>Тьютор</w:t>
      </w:r>
      <w:proofErr w:type="spellEnd"/>
      <w:r w:rsidRPr="00F36F44">
        <w:rPr>
          <w:b/>
          <w:bCs/>
          <w:szCs w:val="18"/>
        </w:rPr>
        <w:t xml:space="preserve"> в образовательной организации по ФГОС</w:t>
      </w:r>
    </w:p>
    <w:p w:rsidR="00B25583" w:rsidRPr="00F36F44" w:rsidRDefault="00B25583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Cs w:val="18"/>
        </w:rPr>
      </w:pPr>
      <w:r w:rsidRPr="00F36F44">
        <w:rPr>
          <w:b/>
          <w:bCs/>
          <w:szCs w:val="18"/>
        </w:rPr>
        <w:t xml:space="preserve">- Особенности работы </w:t>
      </w:r>
      <w:proofErr w:type="spellStart"/>
      <w:r w:rsidRPr="00F36F44">
        <w:rPr>
          <w:b/>
          <w:bCs/>
          <w:szCs w:val="18"/>
        </w:rPr>
        <w:t>тьютора</w:t>
      </w:r>
      <w:proofErr w:type="spellEnd"/>
      <w:r w:rsidRPr="00F36F44">
        <w:rPr>
          <w:b/>
          <w:bCs/>
          <w:szCs w:val="18"/>
        </w:rPr>
        <w:t xml:space="preserve"> при организации обучения детей с ОВЗ</w:t>
      </w:r>
    </w:p>
    <w:p w:rsidR="00B25583" w:rsidRPr="00F36F44" w:rsidRDefault="00B25583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Cs w:val="18"/>
        </w:rPr>
      </w:pPr>
      <w:r w:rsidRPr="00F36F44">
        <w:rPr>
          <w:b/>
          <w:bCs/>
          <w:szCs w:val="18"/>
        </w:rPr>
        <w:t>- Особенности применения современных образовательных технологий при обучении лиц с ОВЗ</w:t>
      </w:r>
    </w:p>
    <w:p w:rsidR="00C05DE5" w:rsidRPr="00F36F44" w:rsidRDefault="00B25583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Cs w:val="18"/>
        </w:rPr>
      </w:pPr>
      <w:r w:rsidRPr="00F36F44">
        <w:rPr>
          <w:b/>
          <w:bCs/>
          <w:szCs w:val="18"/>
        </w:rPr>
        <w:lastRenderedPageBreak/>
        <w:t>-</w:t>
      </w:r>
      <w:r w:rsidRPr="00F36F44">
        <w:rPr>
          <w:b/>
        </w:rPr>
        <w:t xml:space="preserve"> </w:t>
      </w:r>
      <w:r w:rsidRPr="00F36F44">
        <w:rPr>
          <w:b/>
          <w:bCs/>
          <w:szCs w:val="18"/>
        </w:rPr>
        <w:t>Доступная среда для инвалидов и других маломобильных групп населения - в рамках общественно-просветительской кампании государственной программы РФ «Доступная среда»</w:t>
      </w:r>
    </w:p>
    <w:p w:rsidR="00B25583" w:rsidRPr="00F36F44" w:rsidRDefault="00B25583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Cs w:val="18"/>
        </w:rPr>
      </w:pPr>
      <w:r w:rsidRPr="00F36F44">
        <w:rPr>
          <w:b/>
          <w:bCs/>
          <w:szCs w:val="18"/>
        </w:rPr>
        <w:t>- Адаптивная физическая культура в вузе для студентов с ограниченными возможностями здоровья</w:t>
      </w:r>
    </w:p>
    <w:p w:rsidR="00BF1B52" w:rsidRPr="00F36F44" w:rsidRDefault="00BF1B52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Cs w:val="18"/>
        </w:rPr>
      </w:pPr>
      <w:r w:rsidRPr="00F36F44">
        <w:rPr>
          <w:b/>
          <w:bCs/>
          <w:szCs w:val="18"/>
        </w:rPr>
        <w:t>- и др.</w:t>
      </w:r>
    </w:p>
    <w:p w:rsidR="00B25583" w:rsidRPr="00F36F44" w:rsidRDefault="00B25583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Cs w:val="18"/>
        </w:rPr>
      </w:pPr>
    </w:p>
    <w:p w:rsidR="00BF1B52" w:rsidRPr="00F36F44" w:rsidRDefault="00BF1B52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Cs w:val="18"/>
        </w:rPr>
      </w:pPr>
      <w:r w:rsidRPr="00F36F44">
        <w:rPr>
          <w:bCs/>
          <w:szCs w:val="18"/>
        </w:rPr>
        <w:t>Психологи центра социально-психологической помощи «Доверие» по запросу руководства филиала</w:t>
      </w:r>
      <w:r w:rsidR="00952D10">
        <w:rPr>
          <w:bCs/>
          <w:szCs w:val="18"/>
        </w:rPr>
        <w:t>:</w:t>
      </w:r>
      <w:r w:rsidRPr="00F36F44">
        <w:rPr>
          <w:bCs/>
          <w:szCs w:val="18"/>
        </w:rPr>
        <w:t xml:space="preserve"> </w:t>
      </w:r>
    </w:p>
    <w:p w:rsidR="00BF1B52" w:rsidRPr="00F36F44" w:rsidRDefault="00BF1B52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Cs w:val="18"/>
        </w:rPr>
      </w:pPr>
      <w:r w:rsidRPr="00F36F44">
        <w:rPr>
          <w:bCs/>
          <w:szCs w:val="18"/>
        </w:rPr>
        <w:t>•</w:t>
      </w:r>
      <w:r w:rsidRPr="00F36F44">
        <w:rPr>
          <w:bCs/>
          <w:szCs w:val="18"/>
        </w:rPr>
        <w:tab/>
      </w:r>
      <w:r w:rsidR="00952D10">
        <w:rPr>
          <w:bCs/>
          <w:szCs w:val="18"/>
        </w:rPr>
        <w:t xml:space="preserve">смогут </w:t>
      </w:r>
      <w:r w:rsidRPr="00F36F44">
        <w:rPr>
          <w:bCs/>
          <w:szCs w:val="18"/>
        </w:rPr>
        <w:t>пров</w:t>
      </w:r>
      <w:r w:rsidR="00952D10">
        <w:rPr>
          <w:bCs/>
          <w:szCs w:val="18"/>
        </w:rPr>
        <w:t>ести</w:t>
      </w:r>
      <w:r w:rsidRPr="00F36F44">
        <w:rPr>
          <w:bCs/>
          <w:szCs w:val="18"/>
        </w:rPr>
        <w:t xml:space="preserve"> психологическо</w:t>
      </w:r>
      <w:r w:rsidR="00755C63" w:rsidRPr="00F36F44">
        <w:rPr>
          <w:bCs/>
          <w:szCs w:val="18"/>
        </w:rPr>
        <w:t>е</w:t>
      </w:r>
      <w:r w:rsidRPr="00F36F44">
        <w:rPr>
          <w:bCs/>
          <w:szCs w:val="18"/>
        </w:rPr>
        <w:t xml:space="preserve"> тестировани</w:t>
      </w:r>
      <w:r w:rsidR="00755C63" w:rsidRPr="00F36F44">
        <w:rPr>
          <w:bCs/>
          <w:szCs w:val="18"/>
        </w:rPr>
        <w:t>е</w:t>
      </w:r>
      <w:r w:rsidRPr="00F36F44">
        <w:rPr>
          <w:bCs/>
          <w:szCs w:val="18"/>
        </w:rPr>
        <w:t xml:space="preserve">, с целью определения уровня сформированности социальных навыков у студентов, и оценки, какие именно социальные навыки являются для него наиболее простыми, а какие наиболее сложными; </w:t>
      </w:r>
    </w:p>
    <w:p w:rsidR="00BF1B52" w:rsidRPr="00F36F44" w:rsidRDefault="00755C63" w:rsidP="00952D10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Cs/>
          <w:szCs w:val="18"/>
        </w:rPr>
      </w:pPr>
      <w:r w:rsidRPr="00F36F44">
        <w:rPr>
          <w:bCs/>
          <w:szCs w:val="18"/>
        </w:rPr>
        <w:t xml:space="preserve">•           </w:t>
      </w:r>
      <w:r w:rsidR="00BF1B52" w:rsidRPr="00F36F44">
        <w:rPr>
          <w:bCs/>
          <w:szCs w:val="18"/>
        </w:rPr>
        <w:t xml:space="preserve">проводят индивидуальные психологические консультации для </w:t>
      </w:r>
      <w:proofErr w:type="gramStart"/>
      <w:r w:rsidR="00BF1B52" w:rsidRPr="00F36F44">
        <w:rPr>
          <w:bCs/>
          <w:szCs w:val="18"/>
        </w:rPr>
        <w:t>обучающихся</w:t>
      </w:r>
      <w:proofErr w:type="gramEnd"/>
      <w:r w:rsidRPr="00F36F44">
        <w:rPr>
          <w:bCs/>
          <w:szCs w:val="18"/>
        </w:rPr>
        <w:t xml:space="preserve">; </w:t>
      </w:r>
      <w:r w:rsidR="00BF1B52" w:rsidRPr="00F36F44">
        <w:rPr>
          <w:bCs/>
          <w:szCs w:val="18"/>
        </w:rPr>
        <w:t xml:space="preserve"> </w:t>
      </w:r>
    </w:p>
    <w:p w:rsidR="00BF1B52" w:rsidRPr="00F36F44" w:rsidRDefault="00BF1B52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Cs w:val="18"/>
        </w:rPr>
      </w:pPr>
      <w:r w:rsidRPr="00F36F44">
        <w:rPr>
          <w:bCs/>
          <w:szCs w:val="18"/>
        </w:rPr>
        <w:t>•</w:t>
      </w:r>
      <w:r w:rsidRPr="00F36F44">
        <w:rPr>
          <w:bCs/>
          <w:szCs w:val="18"/>
        </w:rPr>
        <w:tab/>
      </w:r>
      <w:r w:rsidR="00755C63" w:rsidRPr="00F36F44">
        <w:rPr>
          <w:bCs/>
          <w:szCs w:val="18"/>
        </w:rPr>
        <w:t>проводят</w:t>
      </w:r>
      <w:r w:rsidRPr="00F36F44">
        <w:rPr>
          <w:bCs/>
          <w:szCs w:val="18"/>
        </w:rPr>
        <w:t xml:space="preserve"> социально-психологически</w:t>
      </w:r>
      <w:r w:rsidR="00755C63" w:rsidRPr="00F36F44">
        <w:rPr>
          <w:bCs/>
          <w:szCs w:val="18"/>
        </w:rPr>
        <w:t>е</w:t>
      </w:r>
      <w:r w:rsidRPr="00F36F44">
        <w:rPr>
          <w:bCs/>
          <w:szCs w:val="18"/>
        </w:rPr>
        <w:t xml:space="preserve"> </w:t>
      </w:r>
      <w:r w:rsidR="00755C63" w:rsidRPr="00F36F44">
        <w:rPr>
          <w:bCs/>
          <w:szCs w:val="18"/>
        </w:rPr>
        <w:t xml:space="preserve">и адаптационные </w:t>
      </w:r>
      <w:r w:rsidRPr="00F36F44">
        <w:rPr>
          <w:bCs/>
          <w:szCs w:val="18"/>
        </w:rPr>
        <w:t>тренинг</w:t>
      </w:r>
      <w:r w:rsidR="00755C63" w:rsidRPr="00F36F44">
        <w:rPr>
          <w:bCs/>
          <w:szCs w:val="18"/>
        </w:rPr>
        <w:t xml:space="preserve">и, тренинги </w:t>
      </w:r>
      <w:r w:rsidRPr="00F36F44">
        <w:rPr>
          <w:bCs/>
          <w:szCs w:val="18"/>
        </w:rPr>
        <w:t xml:space="preserve">на развитие толерантности </w:t>
      </w:r>
      <w:r w:rsidR="00755C63" w:rsidRPr="00F36F44">
        <w:rPr>
          <w:bCs/>
          <w:szCs w:val="18"/>
        </w:rPr>
        <w:t xml:space="preserve">и </w:t>
      </w:r>
      <w:r w:rsidRPr="00F36F44">
        <w:rPr>
          <w:bCs/>
          <w:szCs w:val="18"/>
        </w:rPr>
        <w:t>коммуникативных способностей</w:t>
      </w:r>
      <w:r w:rsidR="00755C63" w:rsidRPr="00F36F44">
        <w:rPr>
          <w:bCs/>
          <w:szCs w:val="18"/>
        </w:rPr>
        <w:t>.</w:t>
      </w:r>
    </w:p>
    <w:p w:rsidR="00755C63" w:rsidRPr="00F36F44" w:rsidRDefault="00755C63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Cs w:val="18"/>
        </w:rPr>
      </w:pPr>
    </w:p>
    <w:p w:rsidR="00C05DE5" w:rsidRPr="00F36F44" w:rsidRDefault="00C05DE5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Cs w:val="18"/>
        </w:rPr>
      </w:pPr>
      <w:r w:rsidRPr="00F36F44">
        <w:rPr>
          <w:bCs/>
          <w:szCs w:val="18"/>
        </w:rPr>
        <w:t xml:space="preserve">В начале учебного года сотрудники </w:t>
      </w:r>
      <w:r w:rsidR="00BF1B52" w:rsidRPr="00F36F44">
        <w:rPr>
          <w:bCs/>
          <w:szCs w:val="18"/>
        </w:rPr>
        <w:t xml:space="preserve">и </w:t>
      </w:r>
      <w:r w:rsidRPr="00F36F44">
        <w:rPr>
          <w:bCs/>
          <w:szCs w:val="18"/>
        </w:rPr>
        <w:t>преподаватели проходят обучающие семинары – тренинги:</w:t>
      </w:r>
    </w:p>
    <w:p w:rsidR="00F72928" w:rsidRPr="00F36F44" w:rsidRDefault="00C05DE5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Cs w:val="18"/>
        </w:rPr>
      </w:pPr>
      <w:r w:rsidRPr="00F36F44">
        <w:rPr>
          <w:b/>
          <w:bCs/>
          <w:szCs w:val="18"/>
        </w:rPr>
        <w:t>- Психологические аспекты инклюзивного образования</w:t>
      </w:r>
    </w:p>
    <w:p w:rsidR="00B25583" w:rsidRPr="00F36F44" w:rsidRDefault="00C05DE5" w:rsidP="00E50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Cs w:val="18"/>
        </w:rPr>
      </w:pPr>
      <w:r w:rsidRPr="00F36F44">
        <w:rPr>
          <w:b/>
          <w:bCs/>
          <w:szCs w:val="18"/>
        </w:rPr>
        <w:t>- Подготовка педагогов к работе с детьми с ограниченными возможностями здоровья (ОВЗ) в условиях инклюзивного образования</w:t>
      </w:r>
      <w:r w:rsidR="00B25583" w:rsidRPr="00F36F44">
        <w:rPr>
          <w:b/>
          <w:bCs/>
          <w:szCs w:val="18"/>
        </w:rPr>
        <w:t>.</w:t>
      </w:r>
    </w:p>
    <w:p w:rsidR="00D64166" w:rsidRPr="00F36F44" w:rsidRDefault="00D64166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  <w:rPr>
          <w:highlight w:val="yellow"/>
        </w:rPr>
      </w:pPr>
    </w:p>
    <w:p w:rsidR="00D64166" w:rsidRPr="00F36F44" w:rsidRDefault="00D64166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</w:pPr>
      <w:r w:rsidRPr="00952D10">
        <w:t xml:space="preserve">Приказом директора филиала от 01.09.2016 № К-5/55 «а» доц. Алымова Е.В., прошедшая специальное обучение по курсу: «Особенности обучения лиц с ОВЗ», и профессор психологии Прохорова Т.Н. назначены ответственными </w:t>
      </w:r>
      <w:proofErr w:type="spellStart"/>
      <w:r w:rsidRPr="00952D10">
        <w:t>тьюторами</w:t>
      </w:r>
      <w:proofErr w:type="spellEnd"/>
      <w:r w:rsidRPr="00952D10">
        <w:t xml:space="preserve"> по организации персонального сопровождения в образовательном пространстве лиц с ограниченными возможностями, по созданию благоприятного психологического климата, обеспечению психологической защищенности студентов -  инвалидов.</w:t>
      </w:r>
    </w:p>
    <w:p w:rsidR="00755C63" w:rsidRDefault="00755C63" w:rsidP="00E50D7C">
      <w:pPr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952D10" w:rsidRPr="00755C63" w:rsidRDefault="00952D10" w:rsidP="00E50D7C">
      <w:pPr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в </w:t>
      </w:r>
      <w:r w:rsidR="00952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филиал Академии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высшего образования принимаются ЛОВЗ, которые предоставили в </w:t>
      </w:r>
      <w:r w:rsidR="00952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отборочную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</w:t>
      </w:r>
      <w:r w:rsidR="00952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</w:t>
      </w:r>
      <w:r w:rsidR="00952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5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</w:t>
      </w:r>
      <w:r w:rsidR="00952D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подтверждающий инвалидность и (или) документы, подтверждающие необходимость создания специальных условий при проведении вступительных испытаний.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проведение вступительных испытаний для поступающих из числа ЛОВЗ с учетом особенностей их психофизического развития, индивидуальных возможностей и состояния здоровья.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помещениях.</w:t>
      </w:r>
    </w:p>
    <w:p w:rsidR="00764E8B" w:rsidRDefault="00764E8B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для приема ЛОВЗ и сдачи ими вступительных испытаний располагаются на </w:t>
      </w: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этаже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входе в корпус имеется кнопка для вызова ассистентов.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 для поступающих с ограниченными возможностями здоровья проводятся в отдельной аудитории. Число поступающих с ограниченными возможностями здоровья в одной аудитории не должно превышать: при сдаче вступительного испытания в письменной форме – 12 человек; при сдаче вступительного испытания в устной форме – 6 человек.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вступительного испытания для </w:t>
      </w:r>
      <w:proofErr w:type="gram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</w:t>
      </w:r>
      <w:r w:rsidR="00764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увеличена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чем на 1,5 часа.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вступительных испытаний обеспечивается выполнение следующих дополнительных требований в зависимости 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индивидуальных </w:t>
      </w:r>
      <w:proofErr w:type="gramStart"/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слепых: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задания для выполнения на вступительном испытании зачитываются ассистентом;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письменные задания </w:t>
      </w:r>
      <w:proofErr w:type="spell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</w:t>
      </w:r>
      <w:r w:rsidR="00764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слабовидящих: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обеспечивается индивидуальное равномерное освещение согласно требований </w:t>
      </w:r>
      <w:proofErr w:type="spell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поступающим для выполнения задания при необходимости предоставляется увеличивающее устройство;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возможно использование собственных увеличивающих устройств;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задания для выполнения, а также инструкция по порядку проведения вступительных испытаний оформляются увеличенным шрифтом;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глухих и слабослышащих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слепоглухих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предоставляются услуги </w:t>
      </w:r>
      <w:proofErr w:type="spell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(помимо требований, выполняемых соответственно для слепых и глухих);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лиц с тяжелыми нарушениями речи, глухих, слабослышащих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вступительные испытания, проводимые в устной форме, проводятся в письменной форме;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лиц с нарушениями двигательных функций верхних конечностей или отсутствием верхних конечностей: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письменные зад</w:t>
      </w: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  <w:proofErr w:type="spellStart"/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Arial" w:eastAsia="Times New Roman" w:hAnsi="Arial" w:cs="Arial"/>
          <w:sz w:val="21"/>
          <w:szCs w:val="21"/>
          <w:highlight w:val="green"/>
          <w:lang w:eastAsia="ru-RU"/>
        </w:rPr>
      </w:pPr>
      <w:r w:rsidRPr="00755C63">
        <w:rPr>
          <w:rFonts w:ascii="Arial" w:eastAsia="Times New Roman" w:hAnsi="Arial" w:cs="Arial"/>
          <w:b/>
          <w:bCs/>
          <w:sz w:val="21"/>
          <w:szCs w:val="21"/>
          <w:highlight w:val="green"/>
          <w:lang w:eastAsia="ru-RU"/>
        </w:rPr>
        <w:t> </w:t>
      </w:r>
    </w:p>
    <w:p w:rsidR="00755C63" w:rsidRPr="00755C63" w:rsidRDefault="00755C63" w:rsidP="00E50D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ОБРАЗОВАТЕЛЬНОГО ПРОЦЕССА ДЛЯ ОБУЧАЮЩИХСЯ С ОГРАНИЧЕННЫМИ ВОЗМОЖНОСТЯМИ ЗДОРОВЬЯ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доступности получения высшего образования по образовательным программам ЛОВЗ 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обеспечивается: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ЛОВЗ по зрению: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наличие альтернативной версии официального сайта </w:t>
      </w:r>
      <w:r w:rsidR="00764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</w:t>
      </w:r>
      <w:r w:rsidR="00764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6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</w:t>
      </w:r>
      <w:r w:rsidR="00764E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</w:t>
      </w:r>
      <w:proofErr w:type="gram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слабовидящих;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размещение в доступных местах для обучающихся, являющихся слабовидящими, крупным рельефно-контрастным шрифтом справочной информации о расписании учебных занятий;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присутствие ассистента, оказывающего обучающемуся необходимую помощь;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обеспечение доступа обучающегося, являющегося слепым и использующего собаку-поводыря, к зданию организации;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входах в корпуса и общежития размещены таблички с текстом, исполненном шрифтом брайля, с информацией о поэтажном назначение помещений.</w:t>
      </w:r>
    </w:p>
    <w:p w:rsidR="00755C63" w:rsidRPr="00755C63" w:rsidRDefault="00755C63" w:rsidP="00E50D7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ЛОВЗ по слуху:</w:t>
      </w:r>
    </w:p>
    <w:p w:rsidR="00755C63" w:rsidRPr="00755C63" w:rsidRDefault="00755C63" w:rsidP="00E50D7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˗ присутствие ассистента, оказывающего обучающемуся необходимую помощь;</w:t>
      </w:r>
    </w:p>
    <w:p w:rsidR="00755C63" w:rsidRPr="00755C63" w:rsidRDefault="00755C63" w:rsidP="00E50D7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обеспечение надлежащими звуковыми средствами воспроизведения информации.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ЛОВЗ, имеющих нарушения опорно-двигательного аппарата: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беспрепятственный доступ и пребывание ЛОВЗ в учебных помещениях, туалетных помещениях </w:t>
      </w:r>
      <w:r w:rsidR="007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Астраханского филиала Академии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присутствие ассистента, оказывающего обучающемуся необходимую помощь;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мобильное кресло-подъемник, для подъёма по лестницам и перемещения по этажам.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ЛОВЗ в 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совместно с другими обучающимися в общих учебных группах. По личному заявлению </w:t>
      </w:r>
      <w:proofErr w:type="gram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 может быть организован по индивидуальному учебному плану в соответствии с установленным в </w:t>
      </w:r>
      <w:r w:rsidR="007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</w:t>
      </w:r>
      <w:r w:rsidR="007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</w:t>
      </w:r>
      <w:r w:rsidR="007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</w:t>
      </w:r>
      <w:r w:rsidR="007D7257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порядком.</w:t>
      </w:r>
    </w:p>
    <w:p w:rsidR="00755C63" w:rsidRPr="00755C63" w:rsidRDefault="00D64166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(при необходимости) ЛОВЗ услуги ассистента (помощника), оказывающего необходимую техническую помощь.</w:t>
      </w:r>
    </w:p>
    <w:p w:rsidR="00755C63" w:rsidRPr="00755C63" w:rsidRDefault="00755C63" w:rsidP="00E50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 учебного процесса в аудиториях включает мультимедийные средства, оргтехнику, слайд-проекторы с экранами.</w:t>
      </w:r>
    </w:p>
    <w:p w:rsidR="00755C63" w:rsidRPr="00755C63" w:rsidRDefault="00D64166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(при необходимости) разработку адаптированных образовательных программ (индивидуальных учебных планов и индивидуальных графиков обучения) ЛОВЗ.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адаптированных образовательных программ и учебно-методического обеспечения для ЛОВЗ возложена на учебно-методическ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соответствующие кафедры 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C63" w:rsidRPr="00755C63" w:rsidRDefault="00755C63" w:rsidP="00E50D7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разработке адаптированной образовательной программы относятся: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введение специализированных адаптационных дисциплин (модулей), которое предназначено для индивидуализированной коррекции нарушений учебных и коммуникативных умений, профессиональной и социальной адаптации в процессе освоения образовательной программы.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адаптационные дисциплины (модули) включаются в вариативную часть блоков образовательной программы с целью освоения специальной информационно-компенсаторной техники приема-передачи учебной информации, коррекции коммуникативных умений в соответствии с индивидуальными потребностями обучающихся ЛОВЗ.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выбор методов обучения, который определяется содержанием обучения; уровнем профессиональной подготовки педагогических работников, методического и материально-технического обеспечения; особенностями восприятия учебной информации ЛОВЗ и др.</w:t>
      </w:r>
    </w:p>
    <w:p w:rsidR="00755C63" w:rsidRPr="00755C63" w:rsidRDefault="00D64166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проведение текущей, промежуточной и государственной итоговой аттестации с учетом особенностей нозологий обучающихся с ограниченными возможностями здоровья. При необходимости обучающимся предоставляется дополнительное время для подготовки ответа при прохождении аттестации.</w:t>
      </w:r>
    </w:p>
    <w:p w:rsidR="00755C63" w:rsidRPr="00755C63" w:rsidRDefault="00755C63" w:rsidP="00E50D7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обеспечение ЛОВЗ специализированными образовательными ресурсами производится с учетом возможности предоставления учебного материала в различных формах;</w:t>
      </w:r>
    </w:p>
    <w:p w:rsidR="00755C63" w:rsidRPr="00755C63" w:rsidRDefault="00755C63" w:rsidP="00E50D7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особые процедуры прохождения практик, освоения дисциплины «Физическая культура и спорт», «Элективные курсы по физической культуре и спорту», проведения текущего контроля успеваемости, промежуточной и государственной итоговой аттестации;</w:t>
      </w:r>
    </w:p>
    <w:p w:rsidR="00755C63" w:rsidRPr="00755C63" w:rsidRDefault="00755C63" w:rsidP="00E50D7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обеспечение выбора мест прохождения практик для ЛОВЗ с учетом требований доступности для данных обучающихся.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ЛОВЗ на основании личного заявления могут отказаться от адаптированной образовательной программы.</w:t>
      </w:r>
    </w:p>
    <w:p w:rsidR="00755C63" w:rsidRPr="00755C63" w:rsidRDefault="00755C63" w:rsidP="00E50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преподавателем индивидуальные консультации могут проводиться с использованием информационных дистанционных технологий.</w:t>
      </w:r>
    </w:p>
    <w:p w:rsidR="00755C63" w:rsidRPr="00755C63" w:rsidRDefault="00755C63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высшего образования при обучении по индивидуальному учебному плану для ЛОВЗ может быть при необходимости увеличен, но не более чем на год (для магистрантов - на полгода).</w:t>
      </w:r>
    </w:p>
    <w:p w:rsidR="00755C63" w:rsidRPr="00755C63" w:rsidRDefault="00755C63" w:rsidP="00E50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электронные образовательные ресурсы имеются на кафедрах и в Научной библиотеке находятся в свободном доступе.</w:t>
      </w:r>
    </w:p>
    <w:p w:rsidR="00755C63" w:rsidRPr="00755C63" w:rsidRDefault="00755C63" w:rsidP="00E50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 позволяет получить доступ к учебной и научной литературе, к формирующейся единой общероссийской коллекции методических материалов по обучению ЛОВЗ.</w:t>
      </w:r>
    </w:p>
    <w:p w:rsidR="00755C63" w:rsidRPr="00755C63" w:rsidRDefault="00755C63" w:rsidP="00E50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Лекционные и иные </w:t>
      </w:r>
      <w:r w:rsidR="00C6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Астраханского филиала Академии</w:t>
      </w:r>
      <w:r w:rsidR="00C644D5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оборудованы системой </w:t>
      </w:r>
      <w:proofErr w:type="spell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доступа к информационным системам и сети Интернет ЛОВЗ.</w:t>
      </w:r>
    </w:p>
    <w:p w:rsidR="00755C63" w:rsidRPr="00755C63" w:rsidRDefault="00C644D5" w:rsidP="00E5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Астраханского филиала Академии</w:t>
      </w:r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трудоустройству выпускников - лиц с ограниченными возможностями здоровья в форме проведения встреч работодателей с ЛОВЗ старших курсов, индивидуальных консультаций студентов и выпускников по вопросам трудоустройства, создается банк вакансий.</w:t>
      </w:r>
    </w:p>
    <w:p w:rsidR="00755C63" w:rsidRPr="00F36F44" w:rsidRDefault="00755C63" w:rsidP="00E50D7C">
      <w:pPr>
        <w:spacing w:after="0" w:line="242" w:lineRule="atLeast"/>
        <w:ind w:firstLine="709"/>
        <w:jc w:val="both"/>
        <w:rPr>
          <w:rFonts w:ascii="Arial" w:eastAsia="Times New Roman" w:hAnsi="Arial" w:cs="Arial"/>
          <w:b/>
          <w:bCs/>
          <w:sz w:val="21"/>
          <w:szCs w:val="21"/>
          <w:highlight w:val="green"/>
          <w:lang w:eastAsia="ru-RU"/>
        </w:rPr>
      </w:pPr>
    </w:p>
    <w:p w:rsidR="00755C63" w:rsidRPr="00F36F44" w:rsidRDefault="00755C63" w:rsidP="00E50D7C">
      <w:pPr>
        <w:spacing w:after="0" w:line="242" w:lineRule="atLeast"/>
        <w:ind w:firstLine="709"/>
        <w:jc w:val="both"/>
        <w:rPr>
          <w:rFonts w:ascii="Arial" w:eastAsia="Times New Roman" w:hAnsi="Arial" w:cs="Arial"/>
          <w:b/>
          <w:bCs/>
          <w:sz w:val="21"/>
          <w:szCs w:val="21"/>
          <w:highlight w:val="green"/>
          <w:lang w:eastAsia="ru-RU"/>
        </w:rPr>
      </w:pPr>
    </w:p>
    <w:p w:rsidR="00755C63" w:rsidRPr="00755C63" w:rsidRDefault="00755C63" w:rsidP="00E50D7C">
      <w:pPr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СОПРОВОЖДЕНИЕ ОБРАЗОВАТЕЛЬНОГО ПРОЦЕССА И ЗДОРОВЬЕСБЕРЕЖЕНИЕ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5C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5E2F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комплексное сопровождение</w:t>
      </w:r>
      <w:r w:rsidR="00145E2F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ЛОВЗ, которое 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привязано к структуре образовательного процесса, определяется его целями, построением, содержанием и методами.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5E2F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деканами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отдела </w:t>
      </w:r>
      <w:r w:rsidR="00C6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работе с сотрудниками и студентами 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специализированный учет студентов - лиц с ограниченными возможностями здоровья.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Организационно-педагогическое сопровождение направлено на контроль учебы ЛОВЗ в соответствие с графиком учебного процесса в условиях инклюзивного обучения: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контроль за посещаемостью учебных занятий;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помощь в организации самостоятельной работы в случае заболевания;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организацию индивидуальных консультаций для длительно отсутствующих студентов;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контроль аттестаций, сдачи зачетов, экзаменов;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ликвидации академических задолженностей;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коррекцию взаимодействия преподаватель-студент в учебном процессе;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консультирование преподавателей и сотрудников по психофизическим особенностям студентов с ограниченными возможностями здоровья, коррекцию ситуаций затруднений;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˗ инструктажи и семинары для преподавателей, методистов и т.д.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Организационно-педагогическое сопровожде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обеспечивают преподаватели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деканаты, учебно-методический отдел.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направлено на изучение, развитие и коррекцию личности ЛОВЗ, его профессиональное становление с помощью психодиагностических процедур, </w:t>
      </w:r>
      <w:proofErr w:type="spell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коррекции личностных искажений. Психолого-педагогическо</w:t>
      </w:r>
      <w:r w:rsidR="00D64166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сопровождение обеспечивается внешними психологами в соответствии с заключенными договорами.</w:t>
      </w:r>
    </w:p>
    <w:p w:rsidR="00755C63" w:rsidRPr="00755C63" w:rsidRDefault="00D64166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особый порядок освоения учебной дисциплины «Физическая культура и спорт» и «Элективных курсов по физической культуре и спорту» на основании принципов </w:t>
      </w:r>
      <w:proofErr w:type="spellStart"/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адаптивной физической культуры. Учебные занятия проводятся специалистами, имею</w:t>
      </w:r>
      <w:r w:rsidR="00145E2F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соответствующую подготовку</w:t>
      </w:r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C63" w:rsidRPr="00F36F44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Спортивное оборудование отвечает требованиям доступности, надежности, прочности, удобства для создания </w:t>
      </w:r>
      <w:proofErr w:type="spell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</w:t>
      </w:r>
      <w:bookmarkStart w:id="0" w:name="_GoBack"/>
      <w:bookmarkEnd w:id="0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166" w:rsidRPr="00F36F44" w:rsidRDefault="00D64166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Филиала оборудовано компьютерное рабочее место, адаптированное для инвалидов  с нарушениями опорн</w:t>
      </w:r>
      <w:proofErr w:type="gramStart"/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двигательного аппарата.</w:t>
      </w:r>
    </w:p>
    <w:p w:rsidR="00D64166" w:rsidRPr="00755C63" w:rsidRDefault="00D64166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из числа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здоровья, либо техническими средствами передачи информации из имеющихся неадаптированных ресурсов.</w:t>
      </w:r>
    </w:p>
    <w:p w:rsidR="00755C63" w:rsidRPr="00755C63" w:rsidRDefault="00755C63" w:rsidP="00E50D7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ЛОВЗ могут получить бесплатную юридическую консультацию у специалистов юридической клиники </w:t>
      </w:r>
      <w:r w:rsidR="00145E2F"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определения своей социально-правовой ориентации.</w:t>
      </w:r>
    </w:p>
    <w:p w:rsidR="00755C63" w:rsidRPr="00755C63" w:rsidRDefault="00145E2F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Филиал</w:t>
      </w:r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создание толерантной профессиональной и социокультурной среды, необходимой для формирования гражданской, правовой и профессиональной позиции соучастия, готовности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755C63" w:rsidRPr="00755C63" w:rsidRDefault="00145E2F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</w:t>
      </w:r>
      <w:proofErr w:type="spellStart"/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="00755C63"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абитуриентами - лицами с ограниченными возможностями здоровья.</w:t>
      </w:r>
    </w:p>
    <w:p w:rsidR="00755C63" w:rsidRPr="00755C63" w:rsidRDefault="00755C63" w:rsidP="00E50D7C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профориентационной работы являются </w:t>
      </w:r>
      <w:proofErr w:type="spellStart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75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тестирование, дни открытых дверей, консультации для ЛОВЗ и родителей по вопросам приема и обучения, участие в олимпиадах школьников, рекламно-информационные материалы для ЛОВЗ, взаимодействие со специальными (коррекционными) образовательными организациями.</w:t>
      </w:r>
    </w:p>
    <w:p w:rsidR="00145E2F" w:rsidRPr="00F36F44" w:rsidRDefault="00145E2F" w:rsidP="00E50D7C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 w:rsidRPr="00F36F44">
        <w:t>Инвалидам и лицам с ОВЗ, их родителям (законным представителям) с целью организации профориентационной работы и выбора образовательной организации для получения высшего образования инвалидами и лицами с ограниченными возможностями здоровья рекомендуется использовать </w:t>
      </w:r>
      <w:r w:rsidRPr="00F36F44">
        <w:rPr>
          <w:rStyle w:val="a4"/>
        </w:rPr>
        <w:t>Портал информационной и методической поддержки инклюзивного высшего образования</w:t>
      </w:r>
      <w:r w:rsidRPr="00F36F44">
        <w:t> (</w:t>
      </w:r>
      <w:hyperlink r:id="rId6" w:history="1">
        <w:r w:rsidRPr="00F36F44">
          <w:rPr>
            <w:rStyle w:val="a5"/>
            <w:color w:val="auto"/>
          </w:rPr>
          <w:t>www.wil.ru</w:t>
        </w:r>
      </w:hyperlink>
      <w:r w:rsidRPr="00F36F44">
        <w:t>). Портал имеет адаптированную версию для слабовидящих.</w:t>
      </w:r>
    </w:p>
    <w:p w:rsidR="00145E2F" w:rsidRPr="00F36F44" w:rsidRDefault="00145E2F" w:rsidP="00E50D7C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 w:rsidRPr="00F36F44">
        <w:t>Портал позволяет оперативно использовать полученную в ходе ежегодного мониторинга Минобрнауки России информацию о наличии условий для получения высшего образования инвалидами и лицами с ОВЗ, об адаптированных образовательных программах.</w:t>
      </w:r>
    </w:p>
    <w:p w:rsidR="00145E2F" w:rsidRPr="00F36F44" w:rsidRDefault="00145E2F" w:rsidP="00E50D7C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 w:rsidRPr="00F36F44">
        <w:t>Также с целью повышения качества получения высшего образования инвалидами и лицами с ОВЗ создан </w:t>
      </w:r>
      <w:r w:rsidRPr="00F36F44">
        <w:rPr>
          <w:rStyle w:val="a4"/>
        </w:rPr>
        <w:t>Портал, обеспечивающий информационно-технологическую поддержку дистанционного обучения данной категории студентов</w:t>
      </w:r>
      <w:r w:rsidRPr="00F36F44">
        <w:t> (</w:t>
      </w:r>
      <w:hyperlink r:id="rId7" w:history="1">
        <w:r w:rsidRPr="00F36F44">
          <w:rPr>
            <w:rStyle w:val="a5"/>
            <w:color w:val="auto"/>
          </w:rPr>
          <w:t>www.umcvpo.ru</w:t>
        </w:r>
      </w:hyperlink>
      <w:r w:rsidRPr="00F36F44">
        <w:t>).</w:t>
      </w:r>
    </w:p>
    <w:p w:rsidR="00145E2F" w:rsidRPr="00F36F44" w:rsidRDefault="00145E2F" w:rsidP="00E50D7C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 w:rsidRPr="00F36F44">
        <w:t>Портал содержит материалы для организации учебного процесса: адаптированные образовательные программы, учебные и методические материалы. Электронная библиотека позволяет получить доступ к учебной и научной литературе, к формирующейся единой общероссийской коллекции методических материалов по обучению студентов с инвалидностью и ОВЗ.</w:t>
      </w:r>
    </w:p>
    <w:p w:rsidR="00E35CA0" w:rsidRPr="00F36F44" w:rsidRDefault="00E35CA0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</w:pPr>
      <w:r w:rsidRPr="00F36F44">
        <w:t>Зам. директора Астраханского филиала по</w:t>
      </w:r>
      <w:r w:rsidR="00145E2F" w:rsidRPr="00F36F44">
        <w:t xml:space="preserve"> общим вопросам А.А. Гавриловым</w:t>
      </w:r>
      <w:r w:rsidRPr="00F36F44">
        <w:t> проводится регулярная работа по проверке доступности здания и безопасного в нем нахождения лиц с ограниченными возможностями здоровья в соответствии с требованиями СНиП 21-01 и ГОСТ 12.1.004.</w:t>
      </w:r>
    </w:p>
    <w:p w:rsidR="00E35CA0" w:rsidRPr="00F36F44" w:rsidRDefault="00B25583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</w:pPr>
      <w:r w:rsidRPr="00F36F44">
        <w:t>В филиале разработан</w:t>
      </w:r>
      <w:r w:rsidR="00E35CA0" w:rsidRPr="00F36F44">
        <w:t> и утвержден паспорт доступности объекта социальной инфраструктуры Астраха</w:t>
      </w:r>
      <w:r w:rsidR="00145E2F" w:rsidRPr="00F36F44">
        <w:t>нского филиала ФГБОУ ВО «СГЮА»,</w:t>
      </w:r>
      <w:r w:rsidR="00E35CA0" w:rsidRPr="00F36F44">
        <w:t> согласованный с руководителем Общественной организацией «Всероссийское общество инвалидов» от 30.06.2016 года.</w:t>
      </w:r>
    </w:p>
    <w:p w:rsidR="00E35CA0" w:rsidRPr="00F36F44" w:rsidRDefault="00E35CA0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</w:pPr>
      <w:r w:rsidRPr="00F36F44">
        <w:t>Территория, прилегающая к зданию доступна для всех категорий инвалидов, вход в здание возможен для всех категорий инвалидов и лиц с ОВЗ.</w:t>
      </w:r>
    </w:p>
    <w:p w:rsidR="00E35CA0" w:rsidRPr="00F36F44" w:rsidRDefault="00E35CA0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</w:pPr>
      <w:r w:rsidRPr="00F36F44">
        <w:t>Зоны целевого назначения</w:t>
      </w:r>
      <w:r w:rsidR="00145E2F" w:rsidRPr="00F36F44">
        <w:t xml:space="preserve"> -</w:t>
      </w:r>
      <w:r w:rsidRPr="00F36F44">
        <w:t xml:space="preserve"> лекционные и семинарские аудитории, спортивный зал </w:t>
      </w:r>
      <w:r w:rsidR="00145E2F" w:rsidRPr="00F36F44">
        <w:t xml:space="preserve">- </w:t>
      </w:r>
      <w:r w:rsidRPr="00F36F44">
        <w:t>наход</w:t>
      </w:r>
      <w:r w:rsidR="00145E2F" w:rsidRPr="00F36F44">
        <w:t>я</w:t>
      </w:r>
      <w:r w:rsidRPr="00F36F44">
        <w:t>тся в полной доступности для инвалидов с нарушением опорно-двигательного аппарата, с нарушением слуха и зрения. </w:t>
      </w:r>
    </w:p>
    <w:p w:rsidR="00E35CA0" w:rsidRPr="00F36F44" w:rsidRDefault="00C644D5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</w:pPr>
      <w:hyperlink r:id="rId8" w:history="1">
        <w:r w:rsidR="00E35CA0" w:rsidRPr="00F36F44">
          <w:rPr>
            <w:rStyle w:val="a5"/>
            <w:color w:val="auto"/>
            <w:shd w:val="clear" w:color="auto" w:fill="FFFFFF"/>
          </w:rPr>
          <w:t>СПРАВКА о наличии специальных условий для получения образования обучающимися с ограниченными возможностями здоровья</w:t>
        </w:r>
      </w:hyperlink>
    </w:p>
    <w:p w:rsidR="00E35CA0" w:rsidRPr="00F36F44" w:rsidRDefault="00C644D5" w:rsidP="00E50D7C">
      <w:pPr>
        <w:pStyle w:val="a3"/>
        <w:shd w:val="clear" w:color="auto" w:fill="FFFFFF"/>
        <w:spacing w:before="0" w:beforeAutospacing="0" w:line="270" w:lineRule="atLeast"/>
        <w:ind w:firstLine="709"/>
        <w:jc w:val="both"/>
      </w:pPr>
      <w:hyperlink r:id="rId9" w:history="1">
        <w:r w:rsidR="00E35CA0" w:rsidRPr="00F36F44">
          <w:rPr>
            <w:rStyle w:val="a5"/>
            <w:color w:val="auto"/>
          </w:rPr>
          <w:t>Приказ о мероприятиях по обеспечению доступности образования для инвалидов и лиц с ОВЗ на 2018-2019 учебный год</w:t>
        </w:r>
      </w:hyperlink>
    </w:p>
    <w:p w:rsidR="00E13D03" w:rsidRPr="00F36F44" w:rsidRDefault="00E13D03">
      <w:pPr>
        <w:rPr>
          <w:rFonts w:ascii="Times New Roman" w:hAnsi="Times New Roman" w:cs="Times New Roman"/>
        </w:rPr>
      </w:pPr>
    </w:p>
    <w:sectPr w:rsidR="00E13D03" w:rsidRPr="00F36F44" w:rsidSect="00E50D7C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0533C"/>
    <w:multiLevelType w:val="multilevel"/>
    <w:tmpl w:val="F692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A11433"/>
    <w:multiLevelType w:val="hybridMultilevel"/>
    <w:tmpl w:val="49084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A0"/>
    <w:rsid w:val="00145E2F"/>
    <w:rsid w:val="0069626C"/>
    <w:rsid w:val="00755C63"/>
    <w:rsid w:val="00764E8B"/>
    <w:rsid w:val="007D7257"/>
    <w:rsid w:val="00952D10"/>
    <w:rsid w:val="00B25583"/>
    <w:rsid w:val="00BF1B52"/>
    <w:rsid w:val="00C05DE5"/>
    <w:rsid w:val="00C644D5"/>
    <w:rsid w:val="00D64166"/>
    <w:rsid w:val="00E13D03"/>
    <w:rsid w:val="00E35CA0"/>
    <w:rsid w:val="00E50D7C"/>
    <w:rsid w:val="00EA6A23"/>
    <w:rsid w:val="00F36F44"/>
    <w:rsid w:val="00F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CA0"/>
    <w:rPr>
      <w:b/>
      <w:bCs/>
    </w:rPr>
  </w:style>
  <w:style w:type="character" w:styleId="a5">
    <w:name w:val="Hyperlink"/>
    <w:basedOn w:val="a0"/>
    <w:uiPriority w:val="99"/>
    <w:semiHidden/>
    <w:unhideWhenUsed/>
    <w:rsid w:val="00E35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CA0"/>
    <w:rPr>
      <w:b/>
      <w:bCs/>
    </w:rPr>
  </w:style>
  <w:style w:type="character" w:styleId="a5">
    <w:name w:val="Hyperlink"/>
    <w:basedOn w:val="a0"/>
    <w:uiPriority w:val="99"/>
    <w:semiHidden/>
    <w:unhideWhenUsed/>
    <w:rsid w:val="00E35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.ssla.ru/images/fornews/files/OVZ_spravka(1)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cvp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f.ssla.ru/images/fornews/files/%D0%BF%D1%80%D0%B8%D0%BA%D0%B0%D0%B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2</cp:revision>
  <dcterms:created xsi:type="dcterms:W3CDTF">2018-10-26T06:57:00Z</dcterms:created>
  <dcterms:modified xsi:type="dcterms:W3CDTF">2018-10-26T06:57:00Z</dcterms:modified>
</cp:coreProperties>
</file>