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49" w:rsidRDefault="00784D49" w:rsidP="00784D49">
      <w:pPr>
        <w:pStyle w:val="consplusnormal"/>
        <w:jc w:val="center"/>
      </w:pPr>
      <w:r>
        <w:rPr>
          <w:b/>
          <w:bCs/>
        </w:rPr>
        <w:t>Информация о проведении вступительных испытаний очно и (или) с использованием дистанционных технологий</w:t>
      </w:r>
    </w:p>
    <w:p w:rsidR="00784D49" w:rsidRDefault="00784D49" w:rsidP="00784D49">
      <w:pPr>
        <w:pStyle w:val="consplusnormal"/>
        <w:ind w:firstLine="709"/>
        <w:jc w:val="both"/>
      </w:pPr>
      <w:r>
        <w:t>При приеме на обучение Академия проводит вступительные испытания в форме тестирования по программам бакалавриата и программам специалитета:</w:t>
      </w:r>
    </w:p>
    <w:p w:rsidR="00784D49" w:rsidRDefault="00784D49" w:rsidP="00784D49">
      <w:pPr>
        <w:pStyle w:val="consplusnormal"/>
        <w:ind w:firstLine="709"/>
        <w:jc w:val="both"/>
      </w:pPr>
      <w:r>
        <w:t>в рамках контрольных цифр – очно;</w:t>
      </w:r>
    </w:p>
    <w:p w:rsidR="00784D49" w:rsidRDefault="00784D49" w:rsidP="00784D49">
      <w:pPr>
        <w:pStyle w:val="consplusnormal"/>
        <w:ind w:firstLine="709"/>
        <w:jc w:val="both"/>
      </w:pPr>
      <w:r>
        <w:t>по договорам об оказании платных образовательных услуг – очно или с использованием дистанционных технологий (при условии идентификации поступающих при сдаче ими вступительных испытаний).</w:t>
      </w:r>
    </w:p>
    <w:p w:rsidR="00F62E14" w:rsidRDefault="00F62E14"/>
    <w:sectPr w:rsidR="00F62E14" w:rsidSect="00F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784D49"/>
    <w:rsid w:val="00371739"/>
    <w:rsid w:val="00784D49"/>
    <w:rsid w:val="00F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2021-10-26T04:49:00Z</dcterms:created>
  <dcterms:modified xsi:type="dcterms:W3CDTF">2021-10-26T04:49:00Z</dcterms:modified>
</cp:coreProperties>
</file>