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33" w:rsidRDefault="00737733" w:rsidP="00737733">
      <w:pPr>
        <w:pStyle w:val="a8"/>
        <w:spacing w:line="360" w:lineRule="auto"/>
        <w:jc w:val="center"/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:rsidR="00737733" w:rsidRDefault="00737733" w:rsidP="00737733">
      <w:pPr>
        <w:pStyle w:val="a8"/>
        <w:jc w:val="center"/>
      </w:pPr>
      <w:r>
        <w:rPr>
          <w:b/>
          <w:spacing w:val="-1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737733" w:rsidRDefault="00737733" w:rsidP="00737733">
      <w:pPr>
        <w:pStyle w:val="a8"/>
        <w:jc w:val="center"/>
      </w:pPr>
      <w:r>
        <w:rPr>
          <w:spacing w:val="-11"/>
          <w:sz w:val="20"/>
          <w:szCs w:val="20"/>
        </w:rPr>
        <w:t>«</w:t>
      </w:r>
      <w:r>
        <w:rPr>
          <w:b/>
          <w:spacing w:val="-11"/>
          <w:sz w:val="20"/>
          <w:szCs w:val="20"/>
        </w:rPr>
        <w:t>САРАТОВСКАЯ ГОСУДАРСТВЕННАЯ ЮРИДИЧЕСКАЯ АКАДЕМИЯ»</w:t>
      </w:r>
    </w:p>
    <w:p w:rsidR="00737733" w:rsidRDefault="00737733" w:rsidP="00737733">
      <w:pPr>
        <w:pStyle w:val="a8"/>
        <w:jc w:val="center"/>
      </w:pPr>
      <w:r>
        <w:rPr>
          <w:b/>
          <w:sz w:val="20"/>
          <w:szCs w:val="20"/>
        </w:rPr>
        <w:t>(ФГБОУ ВО «СГЮА»)</w:t>
      </w:r>
    </w:p>
    <w:p w:rsidR="00737733" w:rsidRPr="00737733" w:rsidRDefault="00737733">
      <w:pPr>
        <w:pStyle w:val="a4"/>
        <w:spacing w:before="74" w:line="321" w:lineRule="exact"/>
        <w:rPr>
          <w:u w:val="single"/>
        </w:rPr>
      </w:pPr>
      <w:r w:rsidRPr="00737733">
        <w:rPr>
          <w:u w:val="single"/>
        </w:rPr>
        <w:t>Астраханский филиал ФГБОУ ВО «СГЮА»</w:t>
      </w:r>
    </w:p>
    <w:p w:rsidR="00737733" w:rsidRDefault="00737733">
      <w:pPr>
        <w:pStyle w:val="a4"/>
        <w:spacing w:before="74" w:line="321" w:lineRule="exact"/>
        <w:rPr>
          <w:sz w:val="32"/>
          <w:szCs w:val="32"/>
          <w:u w:val="single"/>
        </w:rPr>
      </w:pPr>
    </w:p>
    <w:p w:rsidR="00155168" w:rsidRPr="00597846" w:rsidRDefault="004E3032">
      <w:pPr>
        <w:pStyle w:val="a4"/>
        <w:spacing w:before="74" w:line="321" w:lineRule="exact"/>
        <w:rPr>
          <w:sz w:val="32"/>
          <w:szCs w:val="32"/>
          <w:u w:val="single"/>
        </w:rPr>
      </w:pPr>
      <w:r w:rsidRPr="00597846">
        <w:rPr>
          <w:sz w:val="32"/>
          <w:szCs w:val="32"/>
          <w:u w:val="single"/>
        </w:rPr>
        <w:t>Памятка</w:t>
      </w:r>
    </w:p>
    <w:p w:rsidR="00155168" w:rsidRDefault="004E3032">
      <w:pPr>
        <w:pStyle w:val="a4"/>
        <w:spacing w:line="242" w:lineRule="auto"/>
        <w:ind w:left="1606"/>
        <w:rPr>
          <w:sz w:val="32"/>
          <w:szCs w:val="32"/>
          <w:u w:val="single"/>
        </w:rPr>
      </w:pPr>
      <w:r w:rsidRPr="00597846">
        <w:rPr>
          <w:sz w:val="32"/>
          <w:szCs w:val="32"/>
          <w:u w:val="single"/>
        </w:rPr>
        <w:t>студенту</w:t>
      </w:r>
      <w:r w:rsidRPr="00597846">
        <w:rPr>
          <w:spacing w:val="-4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о воинском</w:t>
      </w:r>
      <w:r w:rsidRPr="00597846">
        <w:rPr>
          <w:spacing w:val="-6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учёте</w:t>
      </w:r>
      <w:r w:rsidRPr="00597846">
        <w:rPr>
          <w:spacing w:val="-4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и порядке</w:t>
      </w:r>
      <w:r w:rsidRPr="00597846">
        <w:rPr>
          <w:spacing w:val="-3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оформления</w:t>
      </w:r>
      <w:r w:rsidRPr="00597846">
        <w:rPr>
          <w:spacing w:val="-67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отсрочки</w:t>
      </w:r>
      <w:r w:rsidRPr="00597846">
        <w:rPr>
          <w:spacing w:val="-3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от</w:t>
      </w:r>
      <w:r w:rsidRPr="00597846">
        <w:rPr>
          <w:spacing w:val="-3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призыва на</w:t>
      </w:r>
      <w:r w:rsidRPr="00597846">
        <w:rPr>
          <w:spacing w:val="-1"/>
          <w:sz w:val="32"/>
          <w:szCs w:val="32"/>
          <w:u w:val="single"/>
        </w:rPr>
        <w:t xml:space="preserve"> </w:t>
      </w:r>
      <w:r w:rsidRPr="00597846">
        <w:rPr>
          <w:sz w:val="32"/>
          <w:szCs w:val="32"/>
          <w:u w:val="single"/>
        </w:rPr>
        <w:t>военную службу</w:t>
      </w:r>
    </w:p>
    <w:p w:rsidR="00462F3D" w:rsidRPr="00597846" w:rsidRDefault="00462F3D">
      <w:pPr>
        <w:pStyle w:val="a4"/>
        <w:spacing w:line="242" w:lineRule="auto"/>
        <w:ind w:left="1606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(для высшего и среднего профессионального образования)</w:t>
      </w:r>
    </w:p>
    <w:p w:rsidR="00155168" w:rsidRDefault="004E3032">
      <w:pPr>
        <w:pStyle w:val="Heading1"/>
        <w:spacing w:before="226"/>
      </w:pPr>
      <w:r>
        <w:rPr>
          <w:u w:val="thick"/>
        </w:rPr>
        <w:t>Для понимания:</w:t>
      </w:r>
    </w:p>
    <w:p w:rsidR="00155168" w:rsidRDefault="004E3032">
      <w:pPr>
        <w:pStyle w:val="a3"/>
        <w:ind w:right="113"/>
        <w:jc w:val="both"/>
      </w:pPr>
      <w:r>
        <w:t>ДОПРИЗЫВНИК – гражданин мужского пола, в возрасте от 1</w:t>
      </w:r>
      <w:r w:rsidR="006569DC">
        <w:t>6</w:t>
      </w:r>
      <w:r>
        <w:t xml:space="preserve"> до 18 лет, стоящий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учёте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военкомате.</w:t>
      </w:r>
    </w:p>
    <w:p w:rsidR="00155168" w:rsidRDefault="004E3032">
      <w:pPr>
        <w:pStyle w:val="a3"/>
        <w:spacing w:before="3"/>
        <w:ind w:right="103"/>
        <w:jc w:val="both"/>
      </w:pPr>
      <w:r>
        <w:t>ПРИЗЫВНИК - гражданин мужского пола, в возрасте от 18 до 27</w:t>
      </w:r>
      <w:r w:rsidR="00597846">
        <w:t>(до 30 лет с 2024 года)</w:t>
      </w:r>
      <w:r>
        <w:t xml:space="preserve"> лет, не имеющий</w:t>
      </w:r>
      <w:r>
        <w:rPr>
          <w:spacing w:val="1"/>
        </w:rPr>
        <w:t xml:space="preserve"> </w:t>
      </w:r>
      <w:r>
        <w:t>противопоказаний для прохождения военной службы и стоящий на учёте в военкомате по</w:t>
      </w:r>
      <w:r>
        <w:rPr>
          <w:spacing w:val="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постоянного проживания /регистрации.</w:t>
      </w:r>
    </w:p>
    <w:p w:rsidR="00155168" w:rsidRDefault="004E3032">
      <w:pPr>
        <w:pStyle w:val="a3"/>
        <w:ind w:right="109"/>
        <w:jc w:val="both"/>
      </w:pPr>
      <w:r>
        <w:t xml:space="preserve">ВОЕННООБЯЗАННЫЙ - гражданин, пребывающий в запасе </w:t>
      </w:r>
      <w:proofErr w:type="gramStart"/>
      <w:r>
        <w:t>ВС</w:t>
      </w:r>
      <w:proofErr w:type="gramEnd"/>
      <w:r>
        <w:t xml:space="preserve"> РФ, стоящий на</w:t>
      </w:r>
      <w:r>
        <w:rPr>
          <w:spacing w:val="1"/>
        </w:rPr>
        <w:t xml:space="preserve"> </w:t>
      </w:r>
      <w:r>
        <w:t>воинском</w:t>
      </w:r>
      <w:r>
        <w:rPr>
          <w:spacing w:val="-3"/>
        </w:rPr>
        <w:t xml:space="preserve"> </w:t>
      </w:r>
      <w:r>
        <w:t>учёте.</w:t>
      </w:r>
    </w:p>
    <w:p w:rsidR="00155168" w:rsidRDefault="004E3032">
      <w:pPr>
        <w:pStyle w:val="a3"/>
        <w:spacing w:before="1"/>
        <w:ind w:right="104"/>
        <w:jc w:val="both"/>
      </w:pPr>
      <w:r>
        <w:t>После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2-х недель необходимо явиться в военный комиссариат по месту прописки или</w:t>
      </w:r>
      <w:r>
        <w:rPr>
          <w:spacing w:val="1"/>
        </w:rPr>
        <w:t xml:space="preserve"> </w:t>
      </w:r>
      <w:r>
        <w:t>временной регистрации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встать там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учёт.</w:t>
      </w:r>
    </w:p>
    <w:p w:rsidR="00155168" w:rsidRDefault="004E3032">
      <w:pPr>
        <w:pStyle w:val="a3"/>
        <w:spacing w:line="244" w:lineRule="auto"/>
        <w:ind w:right="103"/>
        <w:jc w:val="both"/>
      </w:pPr>
      <w:r>
        <w:t>ОТСРОЧКА от призыва на военную службу на время обучения — это временное</w:t>
      </w:r>
      <w:r>
        <w:rPr>
          <w:spacing w:val="1"/>
        </w:rPr>
        <w:t xml:space="preserve"> </w:t>
      </w:r>
      <w:r>
        <w:t>освобождение</w:t>
      </w:r>
      <w:r>
        <w:rPr>
          <w:spacing w:val="-1"/>
        </w:rPr>
        <w:t xml:space="preserve"> </w:t>
      </w:r>
      <w:r>
        <w:t>от призыва.</w:t>
      </w:r>
    </w:p>
    <w:p w:rsidR="00155168" w:rsidRDefault="004E3032" w:rsidP="00462F3D">
      <w:pPr>
        <w:pStyle w:val="a3"/>
        <w:ind w:right="111"/>
        <w:jc w:val="both"/>
      </w:pPr>
      <w:r>
        <w:t>ОТСРОЧКУ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2F3D">
        <w:rPr>
          <w:spacing w:val="1"/>
        </w:rPr>
        <w:t>Астраханском филиале ФГБОУ ВО «СГЮА»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 w:rsidR="00462F3D">
        <w:t>специалитета</w:t>
      </w:r>
      <w:proofErr w:type="spellEnd"/>
      <w:r w:rsidR="00462F3D">
        <w:t>.</w:t>
      </w:r>
    </w:p>
    <w:p w:rsidR="00462F3D" w:rsidRDefault="00462F3D" w:rsidP="00462F3D">
      <w:pPr>
        <w:pStyle w:val="a3"/>
        <w:ind w:right="111"/>
        <w:jc w:val="both"/>
        <w:rPr>
          <w:sz w:val="22"/>
        </w:rPr>
      </w:pPr>
    </w:p>
    <w:p w:rsidR="00155168" w:rsidRDefault="004E3032">
      <w:pPr>
        <w:pStyle w:val="Heading1"/>
        <w:spacing w:line="240" w:lineRule="auto"/>
        <w:ind w:left="1561"/>
      </w:pPr>
      <w:r>
        <w:rPr>
          <w:u w:val="thick"/>
        </w:rPr>
        <w:t>Общая</w:t>
      </w:r>
      <w:r>
        <w:rPr>
          <w:spacing w:val="-2"/>
          <w:u w:val="thick"/>
        </w:rPr>
        <w:t xml:space="preserve"> </w:t>
      </w:r>
      <w:r>
        <w:rPr>
          <w:u w:val="thick"/>
        </w:rPr>
        <w:t>схема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получения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отсрочек от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призыва</w:t>
      </w:r>
      <w:r>
        <w:rPr>
          <w:spacing w:val="-7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военную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службу</w:t>
      </w:r>
    </w:p>
    <w:p w:rsidR="003118F2" w:rsidRDefault="004E3032" w:rsidP="003118F2">
      <w:pPr>
        <w:pStyle w:val="a5"/>
        <w:tabs>
          <w:tab w:val="left" w:pos="1096"/>
        </w:tabs>
        <w:spacing w:before="5"/>
        <w:ind w:left="810" w:right="98" w:firstLine="0"/>
        <w:rPr>
          <w:sz w:val="24"/>
        </w:rPr>
      </w:pPr>
      <w:r>
        <w:rPr>
          <w:sz w:val="24"/>
        </w:rPr>
        <w:t>Весенний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</w:p>
    <w:p w:rsidR="003118F2" w:rsidRDefault="003118F2" w:rsidP="003118F2">
      <w:pPr>
        <w:pStyle w:val="a5"/>
        <w:tabs>
          <w:tab w:val="left" w:pos="1096"/>
        </w:tabs>
        <w:spacing w:before="5"/>
        <w:ind w:left="810" w:right="98" w:firstLine="0"/>
        <w:rPr>
          <w:sz w:val="24"/>
        </w:rPr>
      </w:pPr>
      <w:r>
        <w:rPr>
          <w:sz w:val="24"/>
        </w:rPr>
        <w:t xml:space="preserve">Осенний призыв начинается 1 октября </w:t>
      </w:r>
    </w:p>
    <w:p w:rsidR="00155168" w:rsidRDefault="003118F2" w:rsidP="003118F2">
      <w:pPr>
        <w:pStyle w:val="a5"/>
        <w:tabs>
          <w:tab w:val="left" w:pos="1096"/>
        </w:tabs>
        <w:spacing w:before="5"/>
        <w:ind w:left="0" w:right="-69" w:firstLine="810"/>
        <w:rPr>
          <w:sz w:val="24"/>
        </w:rPr>
      </w:pPr>
      <w:proofErr w:type="gramStart"/>
      <w:r>
        <w:rPr>
          <w:sz w:val="24"/>
        </w:rPr>
        <w:t xml:space="preserve">Обучающиеся Астраханского филиала ФГБОУ ВО «СГЮА»  достигшие возраста </w:t>
      </w:r>
      <w:r w:rsidR="004E3032">
        <w:rPr>
          <w:sz w:val="24"/>
        </w:rPr>
        <w:t>18-лет,</w:t>
      </w:r>
      <w:r>
        <w:rPr>
          <w:sz w:val="24"/>
        </w:rPr>
        <w:t xml:space="preserve"> обязаны встать на воинский учет и  оформить </w:t>
      </w:r>
      <w:r w:rsidR="004E3032">
        <w:rPr>
          <w:sz w:val="24"/>
        </w:rPr>
        <w:t>отсрочк</w:t>
      </w:r>
      <w:r>
        <w:rPr>
          <w:sz w:val="24"/>
        </w:rPr>
        <w:t>у</w:t>
      </w:r>
      <w:r w:rsidR="004E3032">
        <w:rPr>
          <w:spacing w:val="1"/>
          <w:sz w:val="24"/>
        </w:rPr>
        <w:t xml:space="preserve"> </w:t>
      </w:r>
      <w:r w:rsidR="004E3032">
        <w:rPr>
          <w:sz w:val="24"/>
        </w:rPr>
        <w:t>от</w:t>
      </w:r>
      <w:r w:rsidR="004E3032">
        <w:rPr>
          <w:spacing w:val="-1"/>
          <w:sz w:val="24"/>
        </w:rPr>
        <w:t xml:space="preserve"> </w:t>
      </w:r>
      <w:r w:rsidR="004E3032">
        <w:rPr>
          <w:sz w:val="24"/>
        </w:rPr>
        <w:t>призыва</w:t>
      </w:r>
      <w:r>
        <w:rPr>
          <w:sz w:val="24"/>
        </w:rPr>
        <w:t>, в связи с обучением в образовательном учреждении</w:t>
      </w:r>
      <w:r w:rsidR="004E3032">
        <w:rPr>
          <w:sz w:val="24"/>
        </w:rPr>
        <w:t>.</w:t>
      </w:r>
      <w:r>
        <w:rPr>
          <w:sz w:val="24"/>
        </w:rPr>
        <w:t xml:space="preserve"> </w:t>
      </w:r>
      <w:proofErr w:type="gramEnd"/>
    </w:p>
    <w:p w:rsidR="003118F2" w:rsidRDefault="003118F2" w:rsidP="003118F2">
      <w:pPr>
        <w:pStyle w:val="a5"/>
        <w:tabs>
          <w:tab w:val="left" w:pos="1096"/>
        </w:tabs>
        <w:spacing w:before="5"/>
        <w:ind w:left="0" w:right="-69" w:firstLine="810"/>
        <w:rPr>
          <w:sz w:val="24"/>
        </w:rPr>
      </w:pPr>
      <w:r>
        <w:rPr>
          <w:sz w:val="24"/>
        </w:rPr>
        <w:t>Несовершеннолетние обучающиеся (16, 17 лет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имеют возможность встать на воинский учет до достижениям ими возраста 18 лет и получения повест</w:t>
      </w:r>
      <w:r w:rsidR="00923D2C">
        <w:rPr>
          <w:sz w:val="24"/>
        </w:rPr>
        <w:t>к</w:t>
      </w:r>
      <w:r>
        <w:rPr>
          <w:sz w:val="24"/>
        </w:rPr>
        <w:t>и из военного комиссариата.</w:t>
      </w:r>
    </w:p>
    <w:p w:rsidR="003118F2" w:rsidRDefault="003118F2" w:rsidP="003118F2">
      <w:pPr>
        <w:pStyle w:val="a5"/>
        <w:tabs>
          <w:tab w:val="left" w:pos="1096"/>
        </w:tabs>
        <w:spacing w:before="5"/>
        <w:ind w:left="0" w:right="98" w:firstLine="810"/>
        <w:rPr>
          <w:sz w:val="24"/>
        </w:rPr>
      </w:pPr>
      <w:r>
        <w:rPr>
          <w:sz w:val="24"/>
        </w:rPr>
        <w:t>Иногородние обучающиеся могут встать на воинский учет и оформить отсрочку, только при наличии временной регистрации в соответствующем регионе.</w:t>
      </w:r>
    </w:p>
    <w:p w:rsidR="00155168" w:rsidRDefault="004E3032">
      <w:pPr>
        <w:pStyle w:val="Heading1"/>
      </w:pP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постановки на</w:t>
      </w:r>
      <w:r>
        <w:rPr>
          <w:spacing w:val="-2"/>
          <w:u w:val="thick"/>
        </w:rPr>
        <w:t xml:space="preserve"> </w:t>
      </w:r>
      <w:r>
        <w:rPr>
          <w:u w:val="thick"/>
        </w:rPr>
        <w:t>воинский учёт</w:t>
      </w:r>
      <w:r>
        <w:rPr>
          <w:spacing w:val="-1"/>
          <w:u w:val="thick"/>
        </w:rPr>
        <w:t xml:space="preserve"> </w:t>
      </w:r>
      <w:r>
        <w:rPr>
          <w:u w:val="thick"/>
        </w:rPr>
        <w:t>и оформления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отсрочки</w:t>
      </w:r>
      <w:r>
        <w:rPr>
          <w:spacing w:val="-6"/>
          <w:u w:val="thick"/>
        </w:rPr>
        <w:t xml:space="preserve"> </w:t>
      </w:r>
      <w:r>
        <w:rPr>
          <w:u w:val="thick"/>
        </w:rPr>
        <w:t>необходимо:</w:t>
      </w:r>
    </w:p>
    <w:p w:rsidR="00155168" w:rsidRDefault="003118F2">
      <w:pPr>
        <w:pStyle w:val="a5"/>
        <w:numPr>
          <w:ilvl w:val="0"/>
          <w:numId w:val="3"/>
        </w:numPr>
        <w:tabs>
          <w:tab w:val="left" w:pos="1096"/>
        </w:tabs>
        <w:spacing w:line="275" w:lineRule="exact"/>
        <w:rPr>
          <w:sz w:val="24"/>
        </w:rPr>
      </w:pPr>
      <w:r>
        <w:rPr>
          <w:spacing w:val="-3"/>
          <w:sz w:val="24"/>
        </w:rPr>
        <w:t>Иметь</w:t>
      </w:r>
      <w:r w:rsidR="004E3032">
        <w:rPr>
          <w:spacing w:val="-3"/>
          <w:sz w:val="24"/>
        </w:rPr>
        <w:t xml:space="preserve"> </w:t>
      </w:r>
      <w:r w:rsidR="004E3032">
        <w:rPr>
          <w:sz w:val="24"/>
        </w:rPr>
        <w:t>регистрацию</w:t>
      </w:r>
      <w:r w:rsidR="004E3032">
        <w:rPr>
          <w:spacing w:val="-3"/>
          <w:sz w:val="24"/>
        </w:rPr>
        <w:t xml:space="preserve"> </w:t>
      </w:r>
      <w:r w:rsidR="004E3032">
        <w:rPr>
          <w:sz w:val="24"/>
        </w:rPr>
        <w:t>по</w:t>
      </w:r>
      <w:r w:rsidR="004E3032">
        <w:rPr>
          <w:spacing w:val="-3"/>
          <w:sz w:val="24"/>
        </w:rPr>
        <w:t xml:space="preserve"> </w:t>
      </w:r>
      <w:r w:rsidR="004E3032">
        <w:rPr>
          <w:sz w:val="24"/>
        </w:rPr>
        <w:t>месту</w:t>
      </w:r>
      <w:r w:rsidR="004E3032">
        <w:rPr>
          <w:spacing w:val="-3"/>
          <w:sz w:val="24"/>
        </w:rPr>
        <w:t xml:space="preserve"> </w:t>
      </w:r>
      <w:r w:rsidR="004E3032">
        <w:rPr>
          <w:sz w:val="24"/>
        </w:rPr>
        <w:t>пребывания.</w:t>
      </w:r>
    </w:p>
    <w:p w:rsidR="00155168" w:rsidRDefault="004E3032">
      <w:pPr>
        <w:pStyle w:val="a5"/>
        <w:numPr>
          <w:ilvl w:val="0"/>
          <w:numId w:val="3"/>
        </w:numPr>
        <w:tabs>
          <w:tab w:val="left" w:pos="1051"/>
        </w:tabs>
        <w:spacing w:line="244" w:lineRule="auto"/>
        <w:ind w:left="811" w:right="1745" w:firstLine="0"/>
        <w:rPr>
          <w:sz w:val="24"/>
        </w:rPr>
      </w:pPr>
      <w:r>
        <w:rPr>
          <w:sz w:val="24"/>
        </w:rPr>
        <w:t xml:space="preserve">Получить справку по форме согласно </w:t>
      </w:r>
      <w:r w:rsidRPr="004E3032">
        <w:rPr>
          <w:sz w:val="24"/>
        </w:rPr>
        <w:t>приложениям № 4 или № 5.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указанной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иметь: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84" w:lineRule="exact"/>
        <w:ind w:left="1096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597846" w:rsidRDefault="004E3032" w:rsidP="00597846">
      <w:pPr>
        <w:pStyle w:val="a5"/>
        <w:numPr>
          <w:ilvl w:val="0"/>
          <w:numId w:val="2"/>
        </w:numPr>
        <w:tabs>
          <w:tab w:val="left" w:pos="1096"/>
        </w:tabs>
        <w:spacing w:before="74"/>
        <w:ind w:right="118" w:firstLine="710"/>
        <w:rPr>
          <w:sz w:val="24"/>
        </w:rPr>
      </w:pPr>
      <w:r w:rsidRPr="00597846">
        <w:rPr>
          <w:sz w:val="24"/>
        </w:rPr>
        <w:t>приписное</w:t>
      </w:r>
      <w:r w:rsidRPr="00597846">
        <w:rPr>
          <w:spacing w:val="-5"/>
          <w:sz w:val="24"/>
        </w:rPr>
        <w:t xml:space="preserve"> </w:t>
      </w:r>
      <w:r w:rsidR="00597846">
        <w:rPr>
          <w:sz w:val="24"/>
        </w:rPr>
        <w:t>удостоверение</w:t>
      </w:r>
      <w:r w:rsidRPr="00597846">
        <w:rPr>
          <w:sz w:val="24"/>
        </w:rPr>
        <w:t>;</w:t>
      </w:r>
      <w:r w:rsidR="00597846">
        <w:rPr>
          <w:sz w:val="24"/>
        </w:rPr>
        <w:t xml:space="preserve"> </w:t>
      </w:r>
    </w:p>
    <w:p w:rsidR="00155168" w:rsidRDefault="004E3032" w:rsidP="00597846">
      <w:pPr>
        <w:pStyle w:val="a5"/>
        <w:numPr>
          <w:ilvl w:val="0"/>
          <w:numId w:val="2"/>
        </w:numPr>
        <w:tabs>
          <w:tab w:val="left" w:pos="1096"/>
        </w:tabs>
        <w:spacing w:before="74"/>
        <w:ind w:right="118" w:firstLine="710"/>
        <w:rPr>
          <w:sz w:val="24"/>
        </w:rPr>
      </w:pPr>
      <w:proofErr w:type="gramStart"/>
      <w:r w:rsidRPr="00597846">
        <w:rPr>
          <w:sz w:val="24"/>
        </w:rPr>
        <w:t>свидетельство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о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регистрации</w:t>
      </w:r>
      <w:r w:rsidRPr="00597846">
        <w:rPr>
          <w:spacing w:val="14"/>
          <w:sz w:val="24"/>
        </w:rPr>
        <w:t xml:space="preserve"> </w:t>
      </w:r>
      <w:r w:rsidRPr="00597846">
        <w:rPr>
          <w:sz w:val="24"/>
        </w:rPr>
        <w:t>по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месту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пребывания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(тем,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кто</w:t>
      </w:r>
      <w:r w:rsidRPr="00597846">
        <w:rPr>
          <w:spacing w:val="12"/>
          <w:sz w:val="24"/>
        </w:rPr>
        <w:t xml:space="preserve"> </w:t>
      </w:r>
      <w:r w:rsidRPr="00597846">
        <w:rPr>
          <w:sz w:val="24"/>
        </w:rPr>
        <w:t>не</w:t>
      </w:r>
      <w:r w:rsidRPr="00597846">
        <w:rPr>
          <w:spacing w:val="16"/>
          <w:sz w:val="24"/>
        </w:rPr>
        <w:t xml:space="preserve"> </w:t>
      </w:r>
      <w:r w:rsidRPr="00597846">
        <w:rPr>
          <w:sz w:val="24"/>
        </w:rPr>
        <w:t>имеет</w:t>
      </w:r>
      <w:r w:rsidRPr="00597846">
        <w:rPr>
          <w:spacing w:val="-57"/>
          <w:sz w:val="24"/>
        </w:rPr>
        <w:t xml:space="preserve"> </w:t>
      </w:r>
      <w:r w:rsidRPr="00597846">
        <w:rPr>
          <w:sz w:val="24"/>
        </w:rPr>
        <w:t>регистрацию</w:t>
      </w:r>
      <w:r w:rsidRPr="00597846">
        <w:rPr>
          <w:spacing w:val="-1"/>
          <w:sz w:val="24"/>
        </w:rPr>
        <w:t xml:space="preserve"> </w:t>
      </w:r>
      <w:r w:rsidRPr="00597846">
        <w:rPr>
          <w:sz w:val="24"/>
        </w:rPr>
        <w:t>по месту жительства</w:t>
      </w:r>
      <w:r w:rsidRPr="00597846">
        <w:rPr>
          <w:spacing w:val="-2"/>
          <w:sz w:val="24"/>
        </w:rPr>
        <w:t xml:space="preserve"> </w:t>
      </w:r>
      <w:r w:rsidRPr="00597846">
        <w:rPr>
          <w:sz w:val="24"/>
        </w:rPr>
        <w:t>в</w:t>
      </w:r>
      <w:r w:rsidRPr="00597846">
        <w:rPr>
          <w:spacing w:val="1"/>
          <w:sz w:val="24"/>
        </w:rPr>
        <w:t xml:space="preserve"> </w:t>
      </w:r>
      <w:r w:rsidRPr="00597846">
        <w:rPr>
          <w:sz w:val="24"/>
        </w:rPr>
        <w:t>г.</w:t>
      </w:r>
      <w:r w:rsidRPr="00597846">
        <w:rPr>
          <w:spacing w:val="-1"/>
          <w:sz w:val="24"/>
        </w:rPr>
        <w:t xml:space="preserve"> </w:t>
      </w:r>
      <w:r w:rsidR="00D41DD4">
        <w:rPr>
          <w:spacing w:val="-1"/>
          <w:sz w:val="24"/>
        </w:rPr>
        <w:t>Астрахань</w:t>
      </w:r>
      <w:r w:rsidRPr="00597846">
        <w:rPr>
          <w:sz w:val="24"/>
        </w:rPr>
        <w:t>.</w:t>
      </w:r>
      <w:proofErr w:type="gramEnd"/>
    </w:p>
    <w:p w:rsidR="00D41DD4" w:rsidRDefault="00D41DD4" w:rsidP="00D41DD4">
      <w:pPr>
        <w:tabs>
          <w:tab w:val="left" w:pos="1096"/>
        </w:tabs>
        <w:spacing w:before="74"/>
        <w:ind w:right="118"/>
        <w:rPr>
          <w:sz w:val="24"/>
        </w:rPr>
      </w:pPr>
    </w:p>
    <w:p w:rsidR="00D41DD4" w:rsidRPr="00D41DD4" w:rsidRDefault="00D41DD4" w:rsidP="00D41DD4">
      <w:pPr>
        <w:tabs>
          <w:tab w:val="left" w:pos="1096"/>
        </w:tabs>
        <w:spacing w:before="74"/>
        <w:ind w:right="118"/>
        <w:rPr>
          <w:sz w:val="24"/>
        </w:rPr>
      </w:pPr>
    </w:p>
    <w:p w:rsidR="00155168" w:rsidRDefault="004E3032">
      <w:pPr>
        <w:pStyle w:val="a3"/>
        <w:spacing w:before="2"/>
        <w:ind w:firstLine="770"/>
      </w:pPr>
      <w:r>
        <w:rPr>
          <w:b/>
          <w:u w:val="thick"/>
        </w:rPr>
        <w:lastRenderedPageBreak/>
        <w:t>ВНИМАНИЕ:</w:t>
      </w:r>
      <w:r>
        <w:rPr>
          <w:b/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получении</w:t>
      </w:r>
      <w:r>
        <w:rPr>
          <w:spacing w:val="52"/>
        </w:rPr>
        <w:t xml:space="preserve"> </w:t>
      </w:r>
      <w:r>
        <w:t>справки</w:t>
      </w:r>
      <w:r>
        <w:rPr>
          <w:spacing w:val="52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предоставлении</w:t>
      </w:r>
      <w:r>
        <w:rPr>
          <w:spacing w:val="52"/>
        </w:rPr>
        <w:t xml:space="preserve"> </w:t>
      </w:r>
      <w:r>
        <w:t>отсрочки</w:t>
      </w:r>
      <w:r>
        <w:rPr>
          <w:spacing w:val="51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правильность написания: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before="1" w:line="292" w:lineRule="exact"/>
        <w:ind w:left="1096" w:hanging="295"/>
        <w:rPr>
          <w:sz w:val="24"/>
        </w:rPr>
      </w:pP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92" w:lineRule="exact"/>
        <w:ind w:left="1096" w:hanging="295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before="1"/>
        <w:ind w:left="1096" w:hanging="295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 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before="1" w:line="292" w:lineRule="exact"/>
        <w:ind w:left="1096" w:hanging="295"/>
        <w:rPr>
          <w:sz w:val="24"/>
        </w:rPr>
      </w:pP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92" w:lineRule="exact"/>
        <w:ind w:left="1096" w:hanging="295"/>
        <w:rPr>
          <w:sz w:val="24"/>
        </w:rPr>
      </w:pP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before="1" w:line="293" w:lineRule="exact"/>
        <w:ind w:left="1096" w:hanging="295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55168" w:rsidRDefault="004E3032">
      <w:pPr>
        <w:pStyle w:val="Heading1"/>
        <w:spacing w:line="240" w:lineRule="auto"/>
        <w:ind w:left="100" w:firstLine="710"/>
      </w:pPr>
      <w:r>
        <w:rPr>
          <w:u w:val="thick"/>
        </w:rPr>
        <w:t>ПРИ</w:t>
      </w:r>
      <w:r>
        <w:rPr>
          <w:spacing w:val="11"/>
          <w:u w:val="thick"/>
        </w:rPr>
        <w:t xml:space="preserve"> </w:t>
      </w:r>
      <w:r>
        <w:rPr>
          <w:u w:val="thick"/>
        </w:rPr>
        <w:t>НЕСООТВЕТСТВИИ</w:t>
      </w:r>
      <w:r>
        <w:rPr>
          <w:spacing w:val="11"/>
          <w:u w:val="thick"/>
        </w:rPr>
        <w:t xml:space="preserve"> </w:t>
      </w:r>
      <w:r>
        <w:rPr>
          <w:u w:val="thick"/>
        </w:rPr>
        <w:t>ДАННЫХ</w:t>
      </w:r>
      <w:r>
        <w:rPr>
          <w:spacing w:val="13"/>
          <w:u w:val="thick"/>
        </w:rPr>
        <w:t xml:space="preserve"> </w:t>
      </w:r>
      <w:r>
        <w:rPr>
          <w:u w:val="thick"/>
        </w:rPr>
        <w:t>СПРАВКА</w:t>
      </w:r>
      <w:r>
        <w:rPr>
          <w:spacing w:val="14"/>
          <w:u w:val="thick"/>
        </w:rPr>
        <w:t xml:space="preserve"> </w:t>
      </w:r>
      <w:r>
        <w:rPr>
          <w:u w:val="thick"/>
        </w:rPr>
        <w:t>НЕДЕЙСТВИТЕЛЬНА</w:t>
      </w:r>
      <w:r>
        <w:rPr>
          <w:spacing w:val="14"/>
          <w:u w:val="thick"/>
        </w:rPr>
        <w:t xml:space="preserve"> </w:t>
      </w:r>
      <w:r>
        <w:rPr>
          <w:u w:val="thick"/>
        </w:rPr>
        <w:t>И</w:t>
      </w:r>
      <w:r>
        <w:rPr>
          <w:spacing w:val="-57"/>
        </w:rPr>
        <w:t xml:space="preserve"> </w:t>
      </w:r>
      <w:r>
        <w:rPr>
          <w:u w:val="thick"/>
        </w:rPr>
        <w:t>ТРЕБУЕТ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ПЕРЕОФОРМЛЕНИЯ.</w:t>
      </w:r>
    </w:p>
    <w:p w:rsidR="00155168" w:rsidRDefault="004E3032">
      <w:pPr>
        <w:spacing w:line="242" w:lineRule="auto"/>
        <w:ind w:left="100" w:right="106" w:firstLine="710"/>
        <w:jc w:val="both"/>
        <w:rPr>
          <w:sz w:val="24"/>
        </w:rPr>
      </w:pPr>
      <w:r>
        <w:rPr>
          <w:b/>
          <w:sz w:val="24"/>
        </w:rPr>
        <w:t xml:space="preserve">Справка выдается гражданину один раз </w:t>
      </w:r>
      <w:r>
        <w:rPr>
          <w:sz w:val="24"/>
        </w:rPr>
        <w:t>для подтверждения права гражданина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отсрочку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призывную комиссию</w:t>
      </w:r>
      <w:r>
        <w:rPr>
          <w:color w:val="FF0000"/>
          <w:sz w:val="24"/>
        </w:rPr>
        <w:t>.</w:t>
      </w:r>
    </w:p>
    <w:p w:rsidR="00155168" w:rsidRDefault="004E3032">
      <w:pPr>
        <w:pStyle w:val="a5"/>
        <w:numPr>
          <w:ilvl w:val="0"/>
          <w:numId w:val="1"/>
        </w:numPr>
        <w:tabs>
          <w:tab w:val="left" w:pos="1096"/>
        </w:tabs>
        <w:ind w:right="107" w:firstLine="710"/>
        <w:rPr>
          <w:sz w:val="24"/>
        </w:rPr>
      </w:pPr>
      <w:r>
        <w:rPr>
          <w:sz w:val="24"/>
        </w:rPr>
        <w:t>Прибыть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комиссариат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воинский учёт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отсрочки, имея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документы: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ind w:left="1096" w:hanging="295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 ксерокопии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89" w:lineRule="exact"/>
        <w:ind w:left="1096" w:hanging="295"/>
        <w:rPr>
          <w:sz w:val="24"/>
        </w:rPr>
      </w:pPr>
      <w:r>
        <w:rPr>
          <w:sz w:val="24"/>
        </w:rPr>
        <w:t>приписное</w:t>
      </w:r>
      <w:r>
        <w:rPr>
          <w:spacing w:val="-5"/>
          <w:sz w:val="24"/>
        </w:rPr>
        <w:t xml:space="preserve"> </w:t>
      </w:r>
      <w:r w:rsidR="00597846">
        <w:rPr>
          <w:sz w:val="24"/>
        </w:rPr>
        <w:t>удостоверение</w:t>
      </w:r>
      <w:r>
        <w:rPr>
          <w:sz w:val="24"/>
        </w:rPr>
        <w:t>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93" w:lineRule="exact"/>
        <w:ind w:left="1096" w:hanging="295"/>
        <w:rPr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отсрочки.</w:t>
      </w:r>
    </w:p>
    <w:p w:rsidR="00155168" w:rsidRDefault="004E3032">
      <w:pPr>
        <w:pStyle w:val="a5"/>
        <w:numPr>
          <w:ilvl w:val="0"/>
          <w:numId w:val="1"/>
        </w:numPr>
        <w:tabs>
          <w:tab w:val="left" w:pos="1096"/>
        </w:tabs>
        <w:ind w:right="100" w:firstLine="710"/>
        <w:jc w:val="both"/>
        <w:rPr>
          <w:sz w:val="24"/>
        </w:rPr>
      </w:pPr>
      <w:proofErr w:type="gramStart"/>
      <w:r>
        <w:rPr>
          <w:sz w:val="24"/>
        </w:rPr>
        <w:t xml:space="preserve">Сообщить </w:t>
      </w:r>
      <w:r w:rsidRPr="004E3032">
        <w:rPr>
          <w:b/>
          <w:i/>
          <w:sz w:val="24"/>
          <w:szCs w:val="24"/>
        </w:rPr>
        <w:t>в</w:t>
      </w:r>
      <w:r w:rsidR="00D41DD4">
        <w:rPr>
          <w:b/>
          <w:i/>
          <w:sz w:val="24"/>
          <w:szCs w:val="24"/>
        </w:rPr>
        <w:t xml:space="preserve"> отдел по работе с сотрудниками и студентами ул. Красная Набережная/Куйбышева 7\1, второй этаж режим работы с 08.30 до 17.00, обед с 12.30 до 13.00</w:t>
      </w:r>
      <w:r w:rsidRPr="004E3032">
        <w:rPr>
          <w:b/>
          <w:i/>
        </w:rPr>
        <w:t>)</w:t>
      </w:r>
      <w:r>
        <w:rPr>
          <w:b/>
          <w:i/>
          <w:sz w:val="24"/>
        </w:rPr>
        <w:t xml:space="preserve"> </w:t>
      </w:r>
      <w:r>
        <w:rPr>
          <w:sz w:val="24"/>
        </w:rPr>
        <w:t>о постановке на воинский учёт в районном отделе военного комиссариата</w:t>
      </w:r>
      <w:r w:rsidR="00923D2C">
        <w:rPr>
          <w:sz w:val="24"/>
        </w:rPr>
        <w:t xml:space="preserve">                          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отсрочки.</w:t>
      </w:r>
      <w:proofErr w:type="gramEnd"/>
    </w:p>
    <w:p w:rsidR="00155168" w:rsidRDefault="00155168">
      <w:pPr>
        <w:pStyle w:val="a3"/>
        <w:spacing w:before="1"/>
        <w:ind w:left="0" w:firstLine="0"/>
        <w:rPr>
          <w:sz w:val="23"/>
        </w:rPr>
      </w:pPr>
    </w:p>
    <w:p w:rsidR="00155168" w:rsidRDefault="004E3032">
      <w:pPr>
        <w:pStyle w:val="Heading1"/>
      </w:pPr>
      <w:r>
        <w:t>ВНИМАНИЕ!</w:t>
      </w:r>
    </w:p>
    <w:p w:rsidR="00155168" w:rsidRPr="00923D2C" w:rsidRDefault="004E3032">
      <w:pPr>
        <w:ind w:left="100" w:right="110" w:firstLine="710"/>
        <w:jc w:val="both"/>
        <w:rPr>
          <w:b/>
          <w:sz w:val="24"/>
        </w:rPr>
      </w:pPr>
      <w:proofErr w:type="gramStart"/>
      <w:r>
        <w:rPr>
          <w:b/>
          <w:sz w:val="24"/>
        </w:rPr>
        <w:t>Студенты,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билет,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воинский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учёт</w:t>
      </w:r>
      <w:r>
        <w:rPr>
          <w:b/>
          <w:spacing w:val="1"/>
          <w:sz w:val="24"/>
        </w:rPr>
        <w:t xml:space="preserve"> </w:t>
      </w:r>
      <w:r w:rsidR="00923D2C">
        <w:rPr>
          <w:b/>
          <w:spacing w:val="1"/>
          <w:sz w:val="24"/>
        </w:rPr>
        <w:t xml:space="preserve">                        </w:t>
      </w:r>
      <w:r w:rsidRPr="00923D2C">
        <w:rPr>
          <w:b/>
          <w:sz w:val="24"/>
        </w:rPr>
        <w:t>в</w:t>
      </w:r>
      <w:r w:rsidRPr="00923D2C">
        <w:rPr>
          <w:b/>
          <w:spacing w:val="1"/>
          <w:sz w:val="24"/>
        </w:rPr>
        <w:t xml:space="preserve"> </w:t>
      </w:r>
      <w:r w:rsidR="00923D2C" w:rsidRPr="00923D2C">
        <w:rPr>
          <w:b/>
          <w:sz w:val="24"/>
          <w:szCs w:val="24"/>
        </w:rPr>
        <w:t xml:space="preserve"> отделе по работе с сотрудниками и студентами ул. Красная Набережная/Куйбышева 7\1, второй этаж режим работы с 08.30 до 17.00, обед с 12.30 до 13.00</w:t>
      </w:r>
      <w:r w:rsidR="00923D2C" w:rsidRPr="00923D2C">
        <w:rPr>
          <w:b/>
        </w:rPr>
        <w:t>)</w:t>
      </w:r>
      <w:r w:rsidRPr="00923D2C">
        <w:rPr>
          <w:b/>
          <w:sz w:val="24"/>
        </w:rPr>
        <w:t>.</w:t>
      </w:r>
      <w:proofErr w:type="gramEnd"/>
    </w:p>
    <w:p w:rsidR="00155168" w:rsidRDefault="004E3032">
      <w:pPr>
        <w:spacing w:line="242" w:lineRule="auto"/>
        <w:ind w:left="100" w:right="104" w:firstLine="710"/>
        <w:jc w:val="both"/>
        <w:rPr>
          <w:sz w:val="24"/>
        </w:rPr>
      </w:pPr>
      <w:r>
        <w:rPr>
          <w:sz w:val="24"/>
        </w:rPr>
        <w:t>Для этого надо прибыть с паспортом гражданина РФ и военным билетом или 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билета.</w:t>
      </w:r>
    </w:p>
    <w:p w:rsidR="00155168" w:rsidRDefault="004E3032">
      <w:pPr>
        <w:pStyle w:val="a3"/>
        <w:ind w:right="109"/>
        <w:jc w:val="both"/>
      </w:pPr>
      <w:r>
        <w:t>Студенты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proofErr w:type="gramStart"/>
      <w:r>
        <w:t>службы,</w:t>
      </w:r>
      <w:r>
        <w:rPr>
          <w:spacing w:val="-57"/>
        </w:rPr>
        <w:t xml:space="preserve"> </w:t>
      </w:r>
      <w:r>
        <w:t>обучающиеся по очной форме обязаны</w:t>
      </w:r>
      <w:proofErr w:type="gramEnd"/>
      <w:r>
        <w:t xml:space="preserve"> ежегодно прибывать в отдел </w:t>
      </w:r>
      <w:r w:rsidR="00D41DD4">
        <w:t>по работе сотрудниками и студентами Астраханского филиала ФГБОУ ВО «СГЮА»</w:t>
      </w:r>
      <w:r>
        <w:t xml:space="preserve"> для сверки</w:t>
      </w:r>
      <w:r>
        <w:rPr>
          <w:spacing w:val="1"/>
        </w:rPr>
        <w:t xml:space="preserve"> </w:t>
      </w:r>
      <w:r>
        <w:t>учётных</w:t>
      </w:r>
      <w:r>
        <w:rPr>
          <w:spacing w:val="-1"/>
        </w:rPr>
        <w:t xml:space="preserve"> </w:t>
      </w:r>
      <w:r>
        <w:t>данных, а</w:t>
      </w:r>
      <w:r>
        <w:rPr>
          <w:spacing w:val="-2"/>
        </w:rPr>
        <w:t xml:space="preserve"> </w:t>
      </w:r>
      <w:r>
        <w:t>также: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ind w:left="1096" w:hanging="295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приписного</w:t>
      </w:r>
      <w:r>
        <w:rPr>
          <w:spacing w:val="-3"/>
          <w:sz w:val="24"/>
        </w:rPr>
        <w:t xml:space="preserve"> </w:t>
      </w:r>
      <w:r w:rsidR="00597846">
        <w:rPr>
          <w:sz w:val="24"/>
        </w:rPr>
        <w:t>удостоверения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билета;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92" w:lineRule="exact"/>
        <w:ind w:left="1096" w:hanging="295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:rsidR="00155168" w:rsidRDefault="004E3032">
      <w:pPr>
        <w:pStyle w:val="a5"/>
        <w:numPr>
          <w:ilvl w:val="0"/>
          <w:numId w:val="2"/>
        </w:numPr>
        <w:tabs>
          <w:tab w:val="left" w:pos="1096"/>
        </w:tabs>
        <w:spacing w:line="292" w:lineRule="exact"/>
        <w:ind w:left="1096" w:hanging="29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гражданства.</w:t>
      </w:r>
    </w:p>
    <w:p w:rsidR="00B64AC7" w:rsidRDefault="00B64AC7" w:rsidP="00B64AC7">
      <w:pPr>
        <w:tabs>
          <w:tab w:val="left" w:pos="1096"/>
        </w:tabs>
        <w:spacing w:line="292" w:lineRule="exact"/>
        <w:rPr>
          <w:sz w:val="24"/>
        </w:rPr>
      </w:pPr>
    </w:p>
    <w:p w:rsidR="00B64AC7" w:rsidRDefault="00B64AC7" w:rsidP="00B64AC7">
      <w:pPr>
        <w:pStyle w:val="Heading1"/>
      </w:pPr>
      <w:r>
        <w:t>ЖЕЛАТЕЛЬНО!</w:t>
      </w:r>
    </w:p>
    <w:p w:rsidR="00B64AC7" w:rsidRPr="00B64AC7" w:rsidRDefault="00B64AC7" w:rsidP="00D41DD4">
      <w:pPr>
        <w:spacing w:line="242" w:lineRule="auto"/>
        <w:ind w:left="100" w:right="111" w:firstLine="710"/>
        <w:jc w:val="both"/>
        <w:rPr>
          <w:sz w:val="24"/>
        </w:rPr>
      </w:pPr>
      <w:r>
        <w:rPr>
          <w:b/>
          <w:sz w:val="24"/>
        </w:rPr>
        <w:t>ВСЕ ПРЕДЪЯВЛЯЕМЫЕ В ВОЕНКОМАТЫ ДОКУМЕНТЫ, СДАВАТЬ ПОД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РАСПИСКУ. КОПИИ ВСЕХ ДОКУМЕНТОВ, ВКЛЮЧАЯ КОПИЮ ЗАЯВЛЕНИЯ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ОТСРОЧКИ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ВС</w:t>
      </w:r>
      <w:proofErr w:type="gramEnd"/>
      <w:r>
        <w:rPr>
          <w:b/>
          <w:sz w:val="24"/>
        </w:rPr>
        <w:t xml:space="preserve"> РФ, ОСТАВЛЯТЬ 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СЕБЯ.</w:t>
      </w:r>
    </w:p>
    <w:sectPr w:rsidR="00B64AC7" w:rsidRPr="00B64AC7" w:rsidSect="00155168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DDC"/>
    <w:multiLevelType w:val="hybridMultilevel"/>
    <w:tmpl w:val="C552987E"/>
    <w:lvl w:ilvl="0" w:tplc="C32CEB8A">
      <w:numFmt w:val="bullet"/>
      <w:lvlText w:val=""/>
      <w:lvlJc w:val="left"/>
      <w:pPr>
        <w:ind w:left="10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B65404">
      <w:numFmt w:val="bullet"/>
      <w:lvlText w:val="•"/>
      <w:lvlJc w:val="left"/>
      <w:pPr>
        <w:ind w:left="1046" w:hanging="285"/>
      </w:pPr>
      <w:rPr>
        <w:rFonts w:hint="default"/>
        <w:lang w:val="ru-RU" w:eastAsia="en-US" w:bidi="ar-SA"/>
      </w:rPr>
    </w:lvl>
    <w:lvl w:ilvl="2" w:tplc="9FE6D2E6">
      <w:numFmt w:val="bullet"/>
      <w:lvlText w:val="•"/>
      <w:lvlJc w:val="left"/>
      <w:pPr>
        <w:ind w:left="1993" w:hanging="285"/>
      </w:pPr>
      <w:rPr>
        <w:rFonts w:hint="default"/>
        <w:lang w:val="ru-RU" w:eastAsia="en-US" w:bidi="ar-SA"/>
      </w:rPr>
    </w:lvl>
    <w:lvl w:ilvl="3" w:tplc="4C2A4924">
      <w:numFmt w:val="bullet"/>
      <w:lvlText w:val="•"/>
      <w:lvlJc w:val="left"/>
      <w:pPr>
        <w:ind w:left="2939" w:hanging="285"/>
      </w:pPr>
      <w:rPr>
        <w:rFonts w:hint="default"/>
        <w:lang w:val="ru-RU" w:eastAsia="en-US" w:bidi="ar-SA"/>
      </w:rPr>
    </w:lvl>
    <w:lvl w:ilvl="4" w:tplc="3FC24C28">
      <w:numFmt w:val="bullet"/>
      <w:lvlText w:val="•"/>
      <w:lvlJc w:val="left"/>
      <w:pPr>
        <w:ind w:left="3886" w:hanging="285"/>
      </w:pPr>
      <w:rPr>
        <w:rFonts w:hint="default"/>
        <w:lang w:val="ru-RU" w:eastAsia="en-US" w:bidi="ar-SA"/>
      </w:rPr>
    </w:lvl>
    <w:lvl w:ilvl="5" w:tplc="1FCC1924">
      <w:numFmt w:val="bullet"/>
      <w:lvlText w:val="•"/>
      <w:lvlJc w:val="left"/>
      <w:pPr>
        <w:ind w:left="4832" w:hanging="285"/>
      </w:pPr>
      <w:rPr>
        <w:rFonts w:hint="default"/>
        <w:lang w:val="ru-RU" w:eastAsia="en-US" w:bidi="ar-SA"/>
      </w:rPr>
    </w:lvl>
    <w:lvl w:ilvl="6" w:tplc="BCC0B1BE">
      <w:numFmt w:val="bullet"/>
      <w:lvlText w:val="•"/>
      <w:lvlJc w:val="left"/>
      <w:pPr>
        <w:ind w:left="5779" w:hanging="285"/>
      </w:pPr>
      <w:rPr>
        <w:rFonts w:hint="default"/>
        <w:lang w:val="ru-RU" w:eastAsia="en-US" w:bidi="ar-SA"/>
      </w:rPr>
    </w:lvl>
    <w:lvl w:ilvl="7" w:tplc="5A6E9228">
      <w:numFmt w:val="bullet"/>
      <w:lvlText w:val="•"/>
      <w:lvlJc w:val="left"/>
      <w:pPr>
        <w:ind w:left="6725" w:hanging="285"/>
      </w:pPr>
      <w:rPr>
        <w:rFonts w:hint="default"/>
        <w:lang w:val="ru-RU" w:eastAsia="en-US" w:bidi="ar-SA"/>
      </w:rPr>
    </w:lvl>
    <w:lvl w:ilvl="8" w:tplc="8864C704">
      <w:numFmt w:val="bullet"/>
      <w:lvlText w:val="•"/>
      <w:lvlJc w:val="left"/>
      <w:pPr>
        <w:ind w:left="7672" w:hanging="285"/>
      </w:pPr>
      <w:rPr>
        <w:rFonts w:hint="default"/>
        <w:lang w:val="ru-RU" w:eastAsia="en-US" w:bidi="ar-SA"/>
      </w:rPr>
    </w:lvl>
  </w:abstractNum>
  <w:abstractNum w:abstractNumId="1">
    <w:nsid w:val="21097B7A"/>
    <w:multiLevelType w:val="hybridMultilevel"/>
    <w:tmpl w:val="9A0648B6"/>
    <w:lvl w:ilvl="0" w:tplc="FCF87DC0">
      <w:start w:val="1"/>
      <w:numFmt w:val="decimal"/>
      <w:lvlText w:val="%1."/>
      <w:lvlJc w:val="left"/>
      <w:pPr>
        <w:ind w:left="10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A1F16">
      <w:numFmt w:val="bullet"/>
      <w:lvlText w:val="•"/>
      <w:lvlJc w:val="left"/>
      <w:pPr>
        <w:ind w:left="1046" w:hanging="285"/>
      </w:pPr>
      <w:rPr>
        <w:rFonts w:hint="default"/>
        <w:lang w:val="ru-RU" w:eastAsia="en-US" w:bidi="ar-SA"/>
      </w:rPr>
    </w:lvl>
    <w:lvl w:ilvl="2" w:tplc="EFA89768">
      <w:numFmt w:val="bullet"/>
      <w:lvlText w:val="•"/>
      <w:lvlJc w:val="left"/>
      <w:pPr>
        <w:ind w:left="1993" w:hanging="285"/>
      </w:pPr>
      <w:rPr>
        <w:rFonts w:hint="default"/>
        <w:lang w:val="ru-RU" w:eastAsia="en-US" w:bidi="ar-SA"/>
      </w:rPr>
    </w:lvl>
    <w:lvl w:ilvl="3" w:tplc="031A6FA0">
      <w:numFmt w:val="bullet"/>
      <w:lvlText w:val="•"/>
      <w:lvlJc w:val="left"/>
      <w:pPr>
        <w:ind w:left="2939" w:hanging="285"/>
      </w:pPr>
      <w:rPr>
        <w:rFonts w:hint="default"/>
        <w:lang w:val="ru-RU" w:eastAsia="en-US" w:bidi="ar-SA"/>
      </w:rPr>
    </w:lvl>
    <w:lvl w:ilvl="4" w:tplc="D6DAEDF2">
      <w:numFmt w:val="bullet"/>
      <w:lvlText w:val="•"/>
      <w:lvlJc w:val="left"/>
      <w:pPr>
        <w:ind w:left="3886" w:hanging="285"/>
      </w:pPr>
      <w:rPr>
        <w:rFonts w:hint="default"/>
        <w:lang w:val="ru-RU" w:eastAsia="en-US" w:bidi="ar-SA"/>
      </w:rPr>
    </w:lvl>
    <w:lvl w:ilvl="5" w:tplc="E6342084">
      <w:numFmt w:val="bullet"/>
      <w:lvlText w:val="•"/>
      <w:lvlJc w:val="left"/>
      <w:pPr>
        <w:ind w:left="4832" w:hanging="285"/>
      </w:pPr>
      <w:rPr>
        <w:rFonts w:hint="default"/>
        <w:lang w:val="ru-RU" w:eastAsia="en-US" w:bidi="ar-SA"/>
      </w:rPr>
    </w:lvl>
    <w:lvl w:ilvl="6" w:tplc="ACBC24D4">
      <w:numFmt w:val="bullet"/>
      <w:lvlText w:val="•"/>
      <w:lvlJc w:val="left"/>
      <w:pPr>
        <w:ind w:left="5779" w:hanging="285"/>
      </w:pPr>
      <w:rPr>
        <w:rFonts w:hint="default"/>
        <w:lang w:val="ru-RU" w:eastAsia="en-US" w:bidi="ar-SA"/>
      </w:rPr>
    </w:lvl>
    <w:lvl w:ilvl="7" w:tplc="660E91AE">
      <w:numFmt w:val="bullet"/>
      <w:lvlText w:val="•"/>
      <w:lvlJc w:val="left"/>
      <w:pPr>
        <w:ind w:left="6725" w:hanging="285"/>
      </w:pPr>
      <w:rPr>
        <w:rFonts w:hint="default"/>
        <w:lang w:val="ru-RU" w:eastAsia="en-US" w:bidi="ar-SA"/>
      </w:rPr>
    </w:lvl>
    <w:lvl w:ilvl="8" w:tplc="6DB05C4A">
      <w:numFmt w:val="bullet"/>
      <w:lvlText w:val="•"/>
      <w:lvlJc w:val="left"/>
      <w:pPr>
        <w:ind w:left="7672" w:hanging="285"/>
      </w:pPr>
      <w:rPr>
        <w:rFonts w:hint="default"/>
        <w:lang w:val="ru-RU" w:eastAsia="en-US" w:bidi="ar-SA"/>
      </w:rPr>
    </w:lvl>
  </w:abstractNum>
  <w:abstractNum w:abstractNumId="2">
    <w:nsid w:val="37F86DAA"/>
    <w:multiLevelType w:val="hybridMultilevel"/>
    <w:tmpl w:val="D186A604"/>
    <w:lvl w:ilvl="0" w:tplc="937C8B98">
      <w:start w:val="1"/>
      <w:numFmt w:val="decimal"/>
      <w:lvlText w:val="%1."/>
      <w:lvlJc w:val="left"/>
      <w:pPr>
        <w:ind w:left="109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25B22">
      <w:numFmt w:val="bullet"/>
      <w:lvlText w:val="•"/>
      <w:lvlJc w:val="left"/>
      <w:pPr>
        <w:ind w:left="1946" w:hanging="285"/>
      </w:pPr>
      <w:rPr>
        <w:rFonts w:hint="default"/>
        <w:lang w:val="ru-RU" w:eastAsia="en-US" w:bidi="ar-SA"/>
      </w:rPr>
    </w:lvl>
    <w:lvl w:ilvl="2" w:tplc="8E1AE4EC">
      <w:numFmt w:val="bullet"/>
      <w:lvlText w:val="•"/>
      <w:lvlJc w:val="left"/>
      <w:pPr>
        <w:ind w:left="2793" w:hanging="285"/>
      </w:pPr>
      <w:rPr>
        <w:rFonts w:hint="default"/>
        <w:lang w:val="ru-RU" w:eastAsia="en-US" w:bidi="ar-SA"/>
      </w:rPr>
    </w:lvl>
    <w:lvl w:ilvl="3" w:tplc="E90AB5BA">
      <w:numFmt w:val="bullet"/>
      <w:lvlText w:val="•"/>
      <w:lvlJc w:val="left"/>
      <w:pPr>
        <w:ind w:left="3639" w:hanging="285"/>
      </w:pPr>
      <w:rPr>
        <w:rFonts w:hint="default"/>
        <w:lang w:val="ru-RU" w:eastAsia="en-US" w:bidi="ar-SA"/>
      </w:rPr>
    </w:lvl>
    <w:lvl w:ilvl="4" w:tplc="147A0034">
      <w:numFmt w:val="bullet"/>
      <w:lvlText w:val="•"/>
      <w:lvlJc w:val="left"/>
      <w:pPr>
        <w:ind w:left="4486" w:hanging="285"/>
      </w:pPr>
      <w:rPr>
        <w:rFonts w:hint="default"/>
        <w:lang w:val="ru-RU" w:eastAsia="en-US" w:bidi="ar-SA"/>
      </w:rPr>
    </w:lvl>
    <w:lvl w:ilvl="5" w:tplc="30DE2382">
      <w:numFmt w:val="bullet"/>
      <w:lvlText w:val="•"/>
      <w:lvlJc w:val="left"/>
      <w:pPr>
        <w:ind w:left="5332" w:hanging="285"/>
      </w:pPr>
      <w:rPr>
        <w:rFonts w:hint="default"/>
        <w:lang w:val="ru-RU" w:eastAsia="en-US" w:bidi="ar-SA"/>
      </w:rPr>
    </w:lvl>
    <w:lvl w:ilvl="6" w:tplc="B030968E">
      <w:numFmt w:val="bullet"/>
      <w:lvlText w:val="•"/>
      <w:lvlJc w:val="left"/>
      <w:pPr>
        <w:ind w:left="6179" w:hanging="285"/>
      </w:pPr>
      <w:rPr>
        <w:rFonts w:hint="default"/>
        <w:lang w:val="ru-RU" w:eastAsia="en-US" w:bidi="ar-SA"/>
      </w:rPr>
    </w:lvl>
    <w:lvl w:ilvl="7" w:tplc="4A0E7E22">
      <w:numFmt w:val="bullet"/>
      <w:lvlText w:val="•"/>
      <w:lvlJc w:val="left"/>
      <w:pPr>
        <w:ind w:left="7025" w:hanging="285"/>
      </w:pPr>
      <w:rPr>
        <w:rFonts w:hint="default"/>
        <w:lang w:val="ru-RU" w:eastAsia="en-US" w:bidi="ar-SA"/>
      </w:rPr>
    </w:lvl>
    <w:lvl w:ilvl="8" w:tplc="48125D42">
      <w:numFmt w:val="bullet"/>
      <w:lvlText w:val="•"/>
      <w:lvlJc w:val="left"/>
      <w:pPr>
        <w:ind w:left="7872" w:hanging="285"/>
      </w:pPr>
      <w:rPr>
        <w:rFonts w:hint="default"/>
        <w:lang w:val="ru-RU" w:eastAsia="en-US" w:bidi="ar-SA"/>
      </w:rPr>
    </w:lvl>
  </w:abstractNum>
  <w:abstractNum w:abstractNumId="3">
    <w:nsid w:val="3E5A4C25"/>
    <w:multiLevelType w:val="hybridMultilevel"/>
    <w:tmpl w:val="D3FCFCB8"/>
    <w:lvl w:ilvl="0" w:tplc="B6D6DD32">
      <w:start w:val="1"/>
      <w:numFmt w:val="decimal"/>
      <w:lvlText w:val="%1."/>
      <w:lvlJc w:val="left"/>
      <w:pPr>
        <w:ind w:left="10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2BA02">
      <w:numFmt w:val="bullet"/>
      <w:lvlText w:val="•"/>
      <w:lvlJc w:val="left"/>
      <w:pPr>
        <w:ind w:left="1046" w:hanging="285"/>
      </w:pPr>
      <w:rPr>
        <w:rFonts w:hint="default"/>
        <w:lang w:val="ru-RU" w:eastAsia="en-US" w:bidi="ar-SA"/>
      </w:rPr>
    </w:lvl>
    <w:lvl w:ilvl="2" w:tplc="4FC0FCC4">
      <w:numFmt w:val="bullet"/>
      <w:lvlText w:val="•"/>
      <w:lvlJc w:val="left"/>
      <w:pPr>
        <w:ind w:left="1993" w:hanging="285"/>
      </w:pPr>
      <w:rPr>
        <w:rFonts w:hint="default"/>
        <w:lang w:val="ru-RU" w:eastAsia="en-US" w:bidi="ar-SA"/>
      </w:rPr>
    </w:lvl>
    <w:lvl w:ilvl="3" w:tplc="7032C324">
      <w:numFmt w:val="bullet"/>
      <w:lvlText w:val="•"/>
      <w:lvlJc w:val="left"/>
      <w:pPr>
        <w:ind w:left="2939" w:hanging="285"/>
      </w:pPr>
      <w:rPr>
        <w:rFonts w:hint="default"/>
        <w:lang w:val="ru-RU" w:eastAsia="en-US" w:bidi="ar-SA"/>
      </w:rPr>
    </w:lvl>
    <w:lvl w:ilvl="4" w:tplc="F8A45C7E">
      <w:numFmt w:val="bullet"/>
      <w:lvlText w:val="•"/>
      <w:lvlJc w:val="left"/>
      <w:pPr>
        <w:ind w:left="3886" w:hanging="285"/>
      </w:pPr>
      <w:rPr>
        <w:rFonts w:hint="default"/>
        <w:lang w:val="ru-RU" w:eastAsia="en-US" w:bidi="ar-SA"/>
      </w:rPr>
    </w:lvl>
    <w:lvl w:ilvl="5" w:tplc="C696223C">
      <w:numFmt w:val="bullet"/>
      <w:lvlText w:val="•"/>
      <w:lvlJc w:val="left"/>
      <w:pPr>
        <w:ind w:left="4832" w:hanging="285"/>
      </w:pPr>
      <w:rPr>
        <w:rFonts w:hint="default"/>
        <w:lang w:val="ru-RU" w:eastAsia="en-US" w:bidi="ar-SA"/>
      </w:rPr>
    </w:lvl>
    <w:lvl w:ilvl="6" w:tplc="E46454C2">
      <w:numFmt w:val="bullet"/>
      <w:lvlText w:val="•"/>
      <w:lvlJc w:val="left"/>
      <w:pPr>
        <w:ind w:left="5779" w:hanging="285"/>
      </w:pPr>
      <w:rPr>
        <w:rFonts w:hint="default"/>
        <w:lang w:val="ru-RU" w:eastAsia="en-US" w:bidi="ar-SA"/>
      </w:rPr>
    </w:lvl>
    <w:lvl w:ilvl="7" w:tplc="0E4CD0C4">
      <w:numFmt w:val="bullet"/>
      <w:lvlText w:val="•"/>
      <w:lvlJc w:val="left"/>
      <w:pPr>
        <w:ind w:left="6725" w:hanging="285"/>
      </w:pPr>
      <w:rPr>
        <w:rFonts w:hint="default"/>
        <w:lang w:val="ru-RU" w:eastAsia="en-US" w:bidi="ar-SA"/>
      </w:rPr>
    </w:lvl>
    <w:lvl w:ilvl="8" w:tplc="AF200410">
      <w:numFmt w:val="bullet"/>
      <w:lvlText w:val="•"/>
      <w:lvlJc w:val="left"/>
      <w:pPr>
        <w:ind w:left="7672" w:hanging="2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5168"/>
    <w:rsid w:val="00155168"/>
    <w:rsid w:val="001A2185"/>
    <w:rsid w:val="001D0604"/>
    <w:rsid w:val="003118F2"/>
    <w:rsid w:val="00462F3D"/>
    <w:rsid w:val="004E3032"/>
    <w:rsid w:val="00597846"/>
    <w:rsid w:val="006569DC"/>
    <w:rsid w:val="006E0DBB"/>
    <w:rsid w:val="00737733"/>
    <w:rsid w:val="00923D2C"/>
    <w:rsid w:val="00B64AC7"/>
    <w:rsid w:val="00C235C7"/>
    <w:rsid w:val="00D41DD4"/>
    <w:rsid w:val="00E74AAB"/>
    <w:rsid w:val="00F9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1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168"/>
    <w:pPr>
      <w:ind w:left="100" w:firstLine="7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5168"/>
    <w:pPr>
      <w:spacing w:line="275" w:lineRule="exact"/>
      <w:ind w:left="81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55168"/>
    <w:pPr>
      <w:ind w:left="1597" w:right="16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5168"/>
    <w:pPr>
      <w:ind w:left="1096" w:hanging="295"/>
    </w:pPr>
  </w:style>
  <w:style w:type="paragraph" w:customStyle="1" w:styleId="TableParagraph">
    <w:name w:val="Table Paragraph"/>
    <w:basedOn w:val="a"/>
    <w:uiPriority w:val="1"/>
    <w:qFormat/>
    <w:rsid w:val="00155168"/>
  </w:style>
  <w:style w:type="paragraph" w:styleId="a6">
    <w:name w:val="Balloon Text"/>
    <w:basedOn w:val="a"/>
    <w:link w:val="a7"/>
    <w:uiPriority w:val="99"/>
    <w:semiHidden/>
    <w:unhideWhenUsed/>
    <w:rsid w:val="00597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8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37733"/>
    <w:pPr>
      <w:widowControl/>
      <w:suppressAutoHyphens/>
      <w:autoSpaceDE/>
      <w:autoSpaceDN/>
    </w:pPr>
    <w:rPr>
      <w:rFonts w:ascii="Times New Roman" w:eastAsia="Calibri" w:hAnsi="Times New Roman" w:cs="Times New Roman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2024-12-19T06:37:00Z</cp:lastPrinted>
  <dcterms:created xsi:type="dcterms:W3CDTF">2024-12-18T13:02:00Z</dcterms:created>
  <dcterms:modified xsi:type="dcterms:W3CDTF">2024-12-19T12:11:00Z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2023-07-20T00:00:00Z</vt:filetime>
  </property>
</Properties>
</file>